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726" w:rsidRPr="00800226" w:rsidRDefault="00062726" w:rsidP="00062726">
      <w:pPr>
        <w:pStyle w:val="Heading1"/>
        <w:jc w:val="center"/>
        <w:rPr>
          <w:sz w:val="40"/>
          <w:lang w:val="es-ES"/>
        </w:rPr>
      </w:pPr>
      <w:bookmarkStart w:id="0" w:name="_GoBack"/>
      <w:bookmarkEnd w:id="0"/>
      <w:r w:rsidRPr="00800226">
        <w:rPr>
          <w:sz w:val="40"/>
          <w:lang w:val="es-ES"/>
        </w:rPr>
        <w:t>Parroquia Santísima Trinidad</w:t>
      </w:r>
    </w:p>
    <w:p w:rsidR="008F0809" w:rsidRPr="00E956E9" w:rsidRDefault="00062726" w:rsidP="00062726">
      <w:pPr>
        <w:pStyle w:val="Heading2"/>
        <w:jc w:val="center"/>
        <w:rPr>
          <w:sz w:val="32"/>
          <w:lang w:val="es-ES"/>
        </w:rPr>
      </w:pPr>
      <w:r w:rsidRPr="00E956E9">
        <w:rPr>
          <w:sz w:val="32"/>
          <w:lang w:val="es-ES"/>
        </w:rPr>
        <w:t xml:space="preserve">Guía para la </w:t>
      </w:r>
      <w:r w:rsidR="00641699" w:rsidRPr="00E956E9">
        <w:rPr>
          <w:sz w:val="32"/>
          <w:lang w:val="es-ES"/>
        </w:rPr>
        <w:t>formación inicial de catequistas</w:t>
      </w:r>
    </w:p>
    <w:p w:rsidR="00062726" w:rsidRPr="00062726" w:rsidRDefault="00062726" w:rsidP="00062726">
      <w:pPr>
        <w:jc w:val="center"/>
        <w:rPr>
          <w:rStyle w:val="IntenseEmphasis"/>
        </w:rPr>
      </w:pPr>
      <w:r>
        <w:rPr>
          <w:rStyle w:val="IntenseEmphasis"/>
        </w:rPr>
        <w:t>Consejo de Formación</w:t>
      </w:r>
    </w:p>
    <w:tbl>
      <w:tblPr>
        <w:tblpPr w:leftFromText="141" w:rightFromText="141" w:vertAnchor="text" w:horzAnchor="margin" w:tblpY="199"/>
        <w:tblW w:w="494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959"/>
        <w:gridCol w:w="6237"/>
        <w:gridCol w:w="1952"/>
      </w:tblGrid>
      <w:tr w:rsidR="00062726" w:rsidRPr="00EE147F" w:rsidTr="0074136D">
        <w:trPr>
          <w:trHeight w:val="183"/>
        </w:trPr>
        <w:tc>
          <w:tcPr>
            <w:tcW w:w="524" w:type="pct"/>
            <w:tcBorders>
              <w:top w:val="single" w:sz="18" w:space="0" w:color="00B0F0"/>
              <w:left w:val="single" w:sz="18" w:space="0" w:color="00B0F0"/>
              <w:bottom w:val="single" w:sz="18" w:space="0" w:color="00B0F0"/>
              <w:right w:val="single" w:sz="18" w:space="0" w:color="00B0F0"/>
            </w:tcBorders>
            <w:shd w:val="clear" w:color="auto" w:fill="FFFFFF" w:themeFill="background1"/>
            <w:vAlign w:val="center"/>
          </w:tcPr>
          <w:p w:rsidR="00062726" w:rsidRPr="00EE147F" w:rsidRDefault="00B95B31" w:rsidP="00B95B31">
            <w:pPr>
              <w:tabs>
                <w:tab w:val="left" w:pos="299"/>
              </w:tabs>
              <w:contextualSpacing/>
              <w:jc w:val="center"/>
              <w:rPr>
                <w:rFonts w:eastAsiaTheme="minorHAnsi" w:cstheme="minorBidi"/>
                <w:b/>
                <w:bCs/>
                <w:sz w:val="18"/>
                <w:szCs w:val="20"/>
              </w:rPr>
            </w:pPr>
            <w:r w:rsidRPr="00EE147F">
              <w:rPr>
                <w:rFonts w:eastAsiaTheme="minorHAnsi" w:cstheme="minorBidi"/>
                <w:noProof/>
                <w:sz w:val="18"/>
                <w:szCs w:val="22"/>
                <w:lang w:val="es-DO" w:eastAsia="es-DO"/>
              </w:rPr>
              <w:drawing>
                <wp:anchor distT="0" distB="0" distL="114300" distR="114300" simplePos="0" relativeHeight="251659264" behindDoc="0" locked="0" layoutInCell="1" allowOverlap="1" wp14:anchorId="4DC69DEF" wp14:editId="57A5BF47">
                  <wp:simplePos x="0" y="0"/>
                  <wp:positionH relativeFrom="column">
                    <wp:posOffset>96520</wp:posOffset>
                  </wp:positionH>
                  <wp:positionV relativeFrom="paragraph">
                    <wp:posOffset>47625</wp:posOffset>
                  </wp:positionV>
                  <wp:extent cx="344805" cy="332740"/>
                  <wp:effectExtent l="0" t="0" r="0" b="0"/>
                  <wp:wrapTight wrapText="bothSides">
                    <wp:wrapPolygon edited="0">
                      <wp:start x="0" y="0"/>
                      <wp:lineTo x="0" y="19786"/>
                      <wp:lineTo x="20287" y="19786"/>
                      <wp:lineTo x="20287"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t="15826" b="15826"/>
                          <a:stretch>
                            <a:fillRect/>
                          </a:stretch>
                        </pic:blipFill>
                        <pic:spPr bwMode="auto">
                          <a:xfrm>
                            <a:off x="0" y="0"/>
                            <a:ext cx="344805" cy="332740"/>
                          </a:xfrm>
                          <a:prstGeom prst="rect">
                            <a:avLst/>
                          </a:prstGeom>
                          <a:noFill/>
                        </pic:spPr>
                      </pic:pic>
                    </a:graphicData>
                  </a:graphic>
                  <wp14:sizeRelH relativeFrom="margin">
                    <wp14:pctWidth>0</wp14:pctWidth>
                  </wp14:sizeRelH>
                  <wp14:sizeRelV relativeFrom="margin">
                    <wp14:pctHeight>0</wp14:pctHeight>
                  </wp14:sizeRelV>
                </wp:anchor>
              </w:drawing>
            </w:r>
            <w:r w:rsidR="00641699">
              <w:rPr>
                <w:rFonts w:eastAsiaTheme="minorHAnsi" w:cstheme="minorBidi"/>
                <w:b/>
                <w:bCs/>
                <w:sz w:val="18"/>
                <w:szCs w:val="20"/>
              </w:rPr>
              <w:t>20</w:t>
            </w:r>
            <w:r w:rsidR="00062726" w:rsidRPr="00EE147F">
              <w:rPr>
                <w:rFonts w:eastAsiaTheme="minorHAnsi" w:cstheme="minorBidi"/>
                <w:b/>
                <w:bCs/>
                <w:sz w:val="18"/>
                <w:szCs w:val="20"/>
              </w:rPr>
              <w:t xml:space="preserve"> Minutos</w:t>
            </w:r>
          </w:p>
        </w:tc>
        <w:tc>
          <w:tcPr>
            <w:tcW w:w="4476" w:type="pct"/>
            <w:gridSpan w:val="2"/>
            <w:tcBorders>
              <w:top w:val="single" w:sz="18" w:space="0" w:color="00B0F0"/>
              <w:left w:val="single" w:sz="18" w:space="0" w:color="00B0F0"/>
              <w:bottom w:val="single" w:sz="6" w:space="0" w:color="auto"/>
              <w:right w:val="single" w:sz="18" w:space="0" w:color="00B0F0"/>
            </w:tcBorders>
            <w:shd w:val="clear" w:color="auto" w:fill="FFFFFF" w:themeFill="background1"/>
          </w:tcPr>
          <w:p w:rsidR="00062726" w:rsidRPr="00EE147F" w:rsidRDefault="00062726" w:rsidP="00062726">
            <w:pPr>
              <w:jc w:val="both"/>
              <w:rPr>
                <w:sz w:val="18"/>
                <w:lang w:val="es-DO"/>
              </w:rPr>
            </w:pPr>
            <w:r w:rsidRPr="00EE147F">
              <w:rPr>
                <w:sz w:val="18"/>
                <w:lang w:val="es-DO"/>
              </w:rPr>
              <w:t xml:space="preserve">Propósitos de la sesión. </w:t>
            </w:r>
          </w:p>
          <w:p w:rsidR="00062726" w:rsidRDefault="00641699" w:rsidP="00062726">
            <w:pPr>
              <w:pStyle w:val="ListParagraph"/>
              <w:numPr>
                <w:ilvl w:val="0"/>
                <w:numId w:val="1"/>
              </w:numPr>
              <w:jc w:val="both"/>
              <w:rPr>
                <w:sz w:val="18"/>
                <w:lang w:val="es-DO"/>
              </w:rPr>
            </w:pPr>
            <w:r>
              <w:rPr>
                <w:sz w:val="18"/>
                <w:lang w:val="es-DO"/>
              </w:rPr>
              <w:t>Presentar la vocación del catequista como buscador, servidor y testigo de la palabra.</w:t>
            </w:r>
          </w:p>
          <w:p w:rsidR="00641699" w:rsidRPr="00EE147F" w:rsidRDefault="00641699" w:rsidP="00062726">
            <w:pPr>
              <w:pStyle w:val="ListParagraph"/>
              <w:numPr>
                <w:ilvl w:val="0"/>
                <w:numId w:val="1"/>
              </w:numPr>
              <w:jc w:val="both"/>
              <w:rPr>
                <w:sz w:val="18"/>
                <w:lang w:val="es-DO"/>
              </w:rPr>
            </w:pPr>
            <w:r>
              <w:rPr>
                <w:sz w:val="18"/>
                <w:lang w:val="es-DO"/>
              </w:rPr>
              <w:t>Plantear el alcance de la vocación del catequista como buscador de la Palabra</w:t>
            </w:r>
          </w:p>
        </w:tc>
      </w:tr>
      <w:tr w:rsidR="00062726" w:rsidRPr="00EE147F" w:rsidTr="0074136D">
        <w:trPr>
          <w:trHeight w:val="183"/>
        </w:trPr>
        <w:tc>
          <w:tcPr>
            <w:tcW w:w="524" w:type="pct"/>
            <w:tcBorders>
              <w:top w:val="single" w:sz="18" w:space="0" w:color="00B0F0"/>
              <w:left w:val="single" w:sz="18" w:space="0" w:color="00B0F0"/>
              <w:bottom w:val="single" w:sz="18" w:space="0" w:color="00B0F0"/>
              <w:right w:val="single" w:sz="18" w:space="0" w:color="00B0F0"/>
            </w:tcBorders>
            <w:shd w:val="clear" w:color="auto" w:fill="auto"/>
            <w:vAlign w:val="center"/>
          </w:tcPr>
          <w:p w:rsidR="00062726" w:rsidRPr="00EE147F" w:rsidRDefault="00062726" w:rsidP="00062726">
            <w:pPr>
              <w:jc w:val="center"/>
              <w:rPr>
                <w:rFonts w:eastAsia="Times New Roman"/>
                <w:b/>
                <w:color w:val="FF6600"/>
                <w:sz w:val="18"/>
              </w:rPr>
            </w:pPr>
            <w:r w:rsidRPr="00EE147F">
              <w:rPr>
                <w:rFonts w:eastAsia="Times New Roman"/>
                <w:b/>
                <w:color w:val="FF6600"/>
                <w:sz w:val="18"/>
              </w:rPr>
              <w:t>Tiempo</w:t>
            </w:r>
          </w:p>
        </w:tc>
        <w:tc>
          <w:tcPr>
            <w:tcW w:w="3409" w:type="pct"/>
            <w:tcBorders>
              <w:top w:val="single" w:sz="18" w:space="0" w:color="00B0F0"/>
              <w:left w:val="single" w:sz="18" w:space="0" w:color="00B0F0"/>
              <w:bottom w:val="single" w:sz="18" w:space="0" w:color="00B0F0"/>
              <w:right w:val="single" w:sz="18" w:space="0" w:color="00B0F0"/>
            </w:tcBorders>
            <w:shd w:val="clear" w:color="auto" w:fill="auto"/>
            <w:vAlign w:val="center"/>
          </w:tcPr>
          <w:p w:rsidR="00062726" w:rsidRPr="00EE147F" w:rsidRDefault="00062726" w:rsidP="00062726">
            <w:pPr>
              <w:jc w:val="center"/>
              <w:rPr>
                <w:rFonts w:eastAsia="Times New Roman"/>
                <w:b/>
                <w:color w:val="FF6600"/>
                <w:sz w:val="18"/>
              </w:rPr>
            </w:pPr>
            <w:r w:rsidRPr="00EE147F">
              <w:rPr>
                <w:rFonts w:eastAsia="Times New Roman"/>
                <w:b/>
                <w:color w:val="FF6600"/>
                <w:sz w:val="18"/>
              </w:rPr>
              <w:t>Temas y actividades</w:t>
            </w:r>
          </w:p>
        </w:tc>
        <w:tc>
          <w:tcPr>
            <w:tcW w:w="1067" w:type="pct"/>
            <w:tcBorders>
              <w:top w:val="single" w:sz="18" w:space="0" w:color="00B0F0"/>
              <w:left w:val="single" w:sz="18" w:space="0" w:color="00B0F0"/>
              <w:bottom w:val="single" w:sz="18" w:space="0" w:color="00B0F0"/>
              <w:right w:val="single" w:sz="18" w:space="0" w:color="00B0F0"/>
            </w:tcBorders>
            <w:shd w:val="clear" w:color="auto" w:fill="auto"/>
            <w:vAlign w:val="center"/>
          </w:tcPr>
          <w:p w:rsidR="00062726" w:rsidRPr="00EE147F" w:rsidRDefault="00062726" w:rsidP="00062726">
            <w:pPr>
              <w:jc w:val="center"/>
              <w:rPr>
                <w:rFonts w:eastAsia="Times New Roman"/>
                <w:b/>
                <w:color w:val="FF6600"/>
                <w:sz w:val="18"/>
              </w:rPr>
            </w:pPr>
            <w:r w:rsidRPr="00EE147F">
              <w:rPr>
                <w:rFonts w:eastAsia="Times New Roman"/>
                <w:b/>
                <w:color w:val="FF6600"/>
                <w:sz w:val="18"/>
              </w:rPr>
              <w:t>Herramienta o técnica recomendada</w:t>
            </w:r>
          </w:p>
        </w:tc>
      </w:tr>
      <w:tr w:rsidR="00062726" w:rsidRPr="00EE147F" w:rsidTr="0074136D">
        <w:trPr>
          <w:trHeight w:val="183"/>
        </w:trPr>
        <w:tc>
          <w:tcPr>
            <w:tcW w:w="524" w:type="pct"/>
            <w:tcBorders>
              <w:top w:val="single" w:sz="18" w:space="0" w:color="00B0F0"/>
              <w:left w:val="single" w:sz="18" w:space="0" w:color="00B0F0"/>
              <w:bottom w:val="single" w:sz="18" w:space="0" w:color="00B0F0"/>
              <w:right w:val="single" w:sz="18" w:space="0" w:color="00B0F0"/>
            </w:tcBorders>
            <w:vAlign w:val="center"/>
          </w:tcPr>
          <w:p w:rsidR="00062726" w:rsidRPr="00EE147F" w:rsidRDefault="00062726" w:rsidP="00062726">
            <w:pPr>
              <w:tabs>
                <w:tab w:val="left" w:pos="299"/>
              </w:tabs>
              <w:contextualSpacing/>
              <w:rPr>
                <w:rFonts w:eastAsiaTheme="minorHAnsi" w:cstheme="minorBidi"/>
                <w:b/>
                <w:bCs/>
                <w:sz w:val="18"/>
                <w:szCs w:val="20"/>
              </w:rPr>
            </w:pPr>
            <w:r w:rsidRPr="00EE147F">
              <w:rPr>
                <w:rFonts w:eastAsiaTheme="minorHAnsi" w:cstheme="minorBidi"/>
                <w:b/>
                <w:bCs/>
                <w:sz w:val="18"/>
                <w:szCs w:val="20"/>
              </w:rPr>
              <w:t xml:space="preserve">5 minutos </w:t>
            </w:r>
          </w:p>
        </w:tc>
        <w:tc>
          <w:tcPr>
            <w:tcW w:w="3409" w:type="pct"/>
            <w:tcBorders>
              <w:top w:val="single" w:sz="18" w:space="0" w:color="00B0F0"/>
              <w:left w:val="single" w:sz="18" w:space="0" w:color="00B0F0"/>
              <w:bottom w:val="single" w:sz="18" w:space="0" w:color="00B0F0"/>
              <w:right w:val="single" w:sz="18" w:space="0" w:color="00B0F0"/>
            </w:tcBorders>
            <w:vAlign w:val="center"/>
          </w:tcPr>
          <w:p w:rsidR="00641699" w:rsidRPr="00641699" w:rsidRDefault="00641699" w:rsidP="00641699">
            <w:pPr>
              <w:jc w:val="both"/>
              <w:rPr>
                <w:sz w:val="18"/>
              </w:rPr>
            </w:pPr>
            <w:r>
              <w:rPr>
                <w:b/>
                <w:i/>
                <w:sz w:val="18"/>
              </w:rPr>
              <w:t>Introducción:</w:t>
            </w:r>
            <w:r w:rsidR="00062726" w:rsidRPr="00EE147F">
              <w:rPr>
                <w:sz w:val="18"/>
              </w:rPr>
              <w:t xml:space="preserve"> </w:t>
            </w:r>
            <w:r w:rsidRPr="00641699">
              <w:rPr>
                <w:sz w:val="18"/>
              </w:rPr>
              <w:t>La catequesis es uno de los servicios más antiguos de la comunidad eclesial, sus orígenes se remontan a las primeras comunidades cristianas que nacieron de la predicación apostólica del primer siglo de nuestra era cristiana.</w:t>
            </w:r>
          </w:p>
          <w:p w:rsidR="00B95B31" w:rsidRPr="00EE147F" w:rsidRDefault="00641699" w:rsidP="00062726">
            <w:pPr>
              <w:jc w:val="both"/>
              <w:rPr>
                <w:sz w:val="18"/>
              </w:rPr>
            </w:pPr>
            <w:r w:rsidRPr="00641699">
              <w:rPr>
                <w:sz w:val="18"/>
              </w:rPr>
              <w:t>Nació con el compromiso y el objetivo de dar a conocer a Jesús, su mensaje, el Reino. La catequesis nace de la Palabra viva de Dios, que es Jesús, y camina en la historia, anunciando esa Palabra, guiada por el Espíritu Santo.</w:t>
            </w:r>
          </w:p>
        </w:tc>
        <w:tc>
          <w:tcPr>
            <w:tcW w:w="1067" w:type="pct"/>
            <w:tcBorders>
              <w:top w:val="single" w:sz="18" w:space="0" w:color="00B0F0"/>
              <w:left w:val="single" w:sz="18" w:space="0" w:color="00B0F0"/>
              <w:bottom w:val="single" w:sz="18" w:space="0" w:color="00B0F0"/>
              <w:right w:val="single" w:sz="18" w:space="0" w:color="00B0F0"/>
            </w:tcBorders>
          </w:tcPr>
          <w:p w:rsidR="00062726" w:rsidRPr="00EE147F" w:rsidRDefault="00062726" w:rsidP="00062726">
            <w:pPr>
              <w:rPr>
                <w:b/>
                <w:sz w:val="18"/>
              </w:rPr>
            </w:pPr>
            <w:r w:rsidRPr="00EE147F">
              <w:rPr>
                <w:b/>
                <w:sz w:val="18"/>
              </w:rPr>
              <w:t>Preguntas:</w:t>
            </w:r>
          </w:p>
          <w:p w:rsidR="00641699" w:rsidRPr="00EE147F" w:rsidRDefault="00062726" w:rsidP="00641699">
            <w:pPr>
              <w:rPr>
                <w:sz w:val="18"/>
              </w:rPr>
            </w:pPr>
            <w:r w:rsidRPr="00EE147F">
              <w:rPr>
                <w:sz w:val="18"/>
              </w:rPr>
              <w:t xml:space="preserve">Vamos a comenzar </w:t>
            </w:r>
            <w:r w:rsidR="00641699">
              <w:rPr>
                <w:sz w:val="18"/>
              </w:rPr>
              <w:t>preguntándonos acerca del significado de nuestra vocación ¿a qué estamos llamados?</w:t>
            </w:r>
          </w:p>
          <w:p w:rsidR="00062726" w:rsidRPr="00EE147F" w:rsidRDefault="00062726" w:rsidP="00062726">
            <w:pPr>
              <w:rPr>
                <w:sz w:val="18"/>
              </w:rPr>
            </w:pPr>
          </w:p>
        </w:tc>
      </w:tr>
      <w:tr w:rsidR="00062726" w:rsidRPr="00EE147F" w:rsidTr="0074136D">
        <w:trPr>
          <w:trHeight w:val="183"/>
        </w:trPr>
        <w:tc>
          <w:tcPr>
            <w:tcW w:w="524" w:type="pct"/>
            <w:tcBorders>
              <w:top w:val="single" w:sz="18" w:space="0" w:color="00B0F0"/>
              <w:left w:val="single" w:sz="18" w:space="0" w:color="00B0F0"/>
              <w:bottom w:val="single" w:sz="18" w:space="0" w:color="00B0F0"/>
              <w:right w:val="single" w:sz="18" w:space="0" w:color="00B0F0"/>
            </w:tcBorders>
            <w:vAlign w:val="center"/>
          </w:tcPr>
          <w:p w:rsidR="00062726" w:rsidRPr="00EE147F" w:rsidRDefault="00641699" w:rsidP="00062726">
            <w:pPr>
              <w:tabs>
                <w:tab w:val="left" w:pos="299"/>
              </w:tabs>
              <w:contextualSpacing/>
              <w:rPr>
                <w:rFonts w:eastAsiaTheme="minorHAnsi" w:cstheme="minorBidi"/>
                <w:b/>
                <w:bCs/>
                <w:sz w:val="18"/>
                <w:szCs w:val="20"/>
              </w:rPr>
            </w:pPr>
            <w:r>
              <w:rPr>
                <w:rFonts w:eastAsiaTheme="minorHAnsi" w:cstheme="minorBidi"/>
                <w:b/>
                <w:bCs/>
                <w:sz w:val="18"/>
                <w:szCs w:val="20"/>
              </w:rPr>
              <w:t>10</w:t>
            </w:r>
            <w:r w:rsidR="00062726" w:rsidRPr="00EE147F">
              <w:rPr>
                <w:rFonts w:eastAsiaTheme="minorHAnsi" w:cstheme="minorBidi"/>
                <w:b/>
                <w:bCs/>
                <w:sz w:val="18"/>
                <w:szCs w:val="20"/>
              </w:rPr>
              <w:t xml:space="preserve"> minutos</w:t>
            </w:r>
          </w:p>
        </w:tc>
        <w:tc>
          <w:tcPr>
            <w:tcW w:w="3409" w:type="pct"/>
            <w:tcBorders>
              <w:top w:val="single" w:sz="18" w:space="0" w:color="00B0F0"/>
              <w:left w:val="single" w:sz="18" w:space="0" w:color="00B0F0"/>
              <w:bottom w:val="single" w:sz="18" w:space="0" w:color="00B0F0"/>
              <w:right w:val="single" w:sz="18" w:space="0" w:color="00B0F0"/>
            </w:tcBorders>
            <w:vAlign w:val="center"/>
          </w:tcPr>
          <w:p w:rsidR="00641699" w:rsidRPr="00641699" w:rsidRDefault="00641699" w:rsidP="00641699">
            <w:pPr>
              <w:jc w:val="both"/>
              <w:rPr>
                <w:b/>
                <w:i/>
                <w:sz w:val="18"/>
              </w:rPr>
            </w:pPr>
            <w:r w:rsidRPr="00641699">
              <w:rPr>
                <w:b/>
                <w:i/>
                <w:sz w:val="18"/>
              </w:rPr>
              <w:t>Ser catequista, una vocación en búsqueda de la Palabra.</w:t>
            </w:r>
          </w:p>
          <w:p w:rsidR="00641699" w:rsidRPr="00641699" w:rsidRDefault="00641699" w:rsidP="00641699">
            <w:pPr>
              <w:pStyle w:val="ListParagraph"/>
              <w:numPr>
                <w:ilvl w:val="0"/>
                <w:numId w:val="5"/>
              </w:numPr>
              <w:ind w:left="317" w:hanging="142"/>
              <w:jc w:val="both"/>
              <w:rPr>
                <w:sz w:val="18"/>
              </w:rPr>
            </w:pPr>
            <w:r w:rsidRPr="00641699">
              <w:rPr>
                <w:sz w:val="18"/>
              </w:rPr>
              <w:t>Todo llamado de Dios es un encuentro cara a cara con su presencia. Un verdadero descubrimiento del sentido de la vida. Una apertura al proyecto de Dios para  nuestra existencia. El encuentro con Dios es decisivo para el seguimiento y marca a fuego nuestra vida. Así nos lo enseña el apóstol Juan, quien al escribir su evangelio, después de sesenta años de su primer encuentro con Jesús, es capaz de recordar hasta el detalle de la hora: las cuatro de la tarde.</w:t>
            </w:r>
          </w:p>
          <w:p w:rsidR="00641699" w:rsidRDefault="00641699" w:rsidP="00641699">
            <w:pPr>
              <w:pStyle w:val="ListParagraph"/>
              <w:ind w:left="317" w:hanging="142"/>
              <w:jc w:val="both"/>
              <w:rPr>
                <w:sz w:val="18"/>
              </w:rPr>
            </w:pPr>
          </w:p>
          <w:p w:rsidR="0074136D" w:rsidRPr="0074136D" w:rsidRDefault="00641699" w:rsidP="0074136D">
            <w:pPr>
              <w:pStyle w:val="ListParagraph"/>
              <w:numPr>
                <w:ilvl w:val="0"/>
                <w:numId w:val="5"/>
              </w:numPr>
              <w:ind w:left="317" w:hanging="142"/>
              <w:jc w:val="both"/>
              <w:rPr>
                <w:sz w:val="18"/>
              </w:rPr>
            </w:pPr>
            <w:r w:rsidRPr="00641699">
              <w:rPr>
                <w:sz w:val="18"/>
              </w:rPr>
              <w:t>El diálogo entre Jesús y los dos discípulos es una hermosa síntesis de la actitud de búsqueda, la necesidad interior de encontrar un sentido a la vida. Es interesante notar que la pregunta de los discípulos no apunta a una verdad intelectual, no le preguntan si es Dios, si es el Mesías, simplemente lo reconocen Maestro y quieren saber dónde vive, buscan compartir con él su vida y permanecer en su presencia.</w:t>
            </w:r>
          </w:p>
          <w:p w:rsidR="00F12BDA" w:rsidRPr="00C85C91" w:rsidRDefault="00641699" w:rsidP="00C85C91">
            <w:pPr>
              <w:pStyle w:val="ListParagraph"/>
              <w:ind w:left="317"/>
              <w:jc w:val="both"/>
              <w:rPr>
                <w:sz w:val="18"/>
              </w:rPr>
            </w:pPr>
            <w:r w:rsidRPr="0074136D">
              <w:rPr>
                <w:sz w:val="18"/>
              </w:rPr>
              <w:t>Ser catequista es en una continua actitud de búsqueda del Señor y su Palabra.</w:t>
            </w:r>
          </w:p>
        </w:tc>
        <w:tc>
          <w:tcPr>
            <w:tcW w:w="1067" w:type="pct"/>
            <w:tcBorders>
              <w:top w:val="single" w:sz="18" w:space="0" w:color="00B0F0"/>
              <w:left w:val="single" w:sz="18" w:space="0" w:color="00B0F0"/>
              <w:bottom w:val="single" w:sz="18" w:space="0" w:color="00B0F0"/>
              <w:right w:val="single" w:sz="18" w:space="0" w:color="00B0F0"/>
            </w:tcBorders>
          </w:tcPr>
          <w:p w:rsidR="0074136D" w:rsidRDefault="0074136D" w:rsidP="00F12BDA">
            <w:pPr>
              <w:jc w:val="both"/>
              <w:rPr>
                <w:rFonts w:eastAsiaTheme="minorHAnsi" w:cstheme="minorBidi"/>
                <w:sz w:val="18"/>
                <w:szCs w:val="22"/>
                <w:lang w:val="es-DO"/>
              </w:rPr>
            </w:pPr>
            <w:r>
              <w:rPr>
                <w:rFonts w:eastAsiaTheme="minorHAnsi" w:cstheme="minorBidi"/>
                <w:sz w:val="18"/>
                <w:szCs w:val="22"/>
                <w:lang w:val="es-DO"/>
              </w:rPr>
              <w:t>Leer el texto:</w:t>
            </w:r>
          </w:p>
          <w:p w:rsidR="00F12BDA" w:rsidRDefault="0074136D" w:rsidP="00F12BDA">
            <w:pPr>
              <w:jc w:val="both"/>
              <w:rPr>
                <w:rFonts w:eastAsiaTheme="minorHAnsi" w:cstheme="minorBidi"/>
                <w:sz w:val="18"/>
                <w:szCs w:val="22"/>
                <w:lang w:val="es-DO"/>
              </w:rPr>
            </w:pPr>
            <w:r>
              <w:rPr>
                <w:rFonts w:eastAsiaTheme="minorHAnsi" w:cstheme="minorBidi"/>
                <w:sz w:val="18"/>
                <w:szCs w:val="22"/>
                <w:lang w:val="es-DO"/>
              </w:rPr>
              <w:t xml:space="preserve"> </w:t>
            </w:r>
            <w:proofErr w:type="spellStart"/>
            <w:r w:rsidR="00641699" w:rsidRPr="00641699">
              <w:rPr>
                <w:rFonts w:eastAsiaTheme="minorHAnsi" w:cstheme="minorBidi"/>
                <w:sz w:val="18"/>
                <w:szCs w:val="22"/>
                <w:lang w:val="es-DO"/>
              </w:rPr>
              <w:t>Jn</w:t>
            </w:r>
            <w:proofErr w:type="spellEnd"/>
            <w:r w:rsidR="00641699" w:rsidRPr="00641699">
              <w:rPr>
                <w:rFonts w:eastAsiaTheme="minorHAnsi" w:cstheme="minorBidi"/>
                <w:sz w:val="18"/>
                <w:szCs w:val="22"/>
                <w:lang w:val="es-DO"/>
              </w:rPr>
              <w:t>. 1, 38-39</w:t>
            </w:r>
          </w:p>
          <w:p w:rsidR="0074136D" w:rsidRDefault="0074136D" w:rsidP="00F12BDA">
            <w:pPr>
              <w:jc w:val="both"/>
              <w:rPr>
                <w:rFonts w:eastAsiaTheme="minorHAnsi" w:cstheme="minorBidi"/>
                <w:sz w:val="18"/>
                <w:szCs w:val="22"/>
                <w:lang w:val="es-DO"/>
              </w:rPr>
            </w:pPr>
          </w:p>
          <w:p w:rsidR="0074136D" w:rsidRDefault="0074136D" w:rsidP="00F12BDA">
            <w:pPr>
              <w:jc w:val="both"/>
              <w:rPr>
                <w:rFonts w:eastAsiaTheme="minorHAnsi" w:cstheme="minorBidi"/>
                <w:sz w:val="18"/>
                <w:szCs w:val="22"/>
                <w:lang w:val="es-DO"/>
              </w:rPr>
            </w:pPr>
          </w:p>
          <w:p w:rsidR="0074136D" w:rsidRDefault="0074136D" w:rsidP="00F12BDA">
            <w:pPr>
              <w:jc w:val="both"/>
              <w:rPr>
                <w:rFonts w:eastAsiaTheme="minorHAnsi" w:cstheme="minorBidi"/>
                <w:sz w:val="18"/>
                <w:szCs w:val="22"/>
                <w:lang w:val="es-DO"/>
              </w:rPr>
            </w:pPr>
          </w:p>
          <w:p w:rsidR="0074136D" w:rsidRDefault="0074136D" w:rsidP="00F12BDA">
            <w:pPr>
              <w:jc w:val="both"/>
              <w:rPr>
                <w:rFonts w:eastAsiaTheme="minorHAnsi" w:cstheme="minorBidi"/>
                <w:sz w:val="18"/>
                <w:szCs w:val="22"/>
                <w:lang w:val="es-DO"/>
              </w:rPr>
            </w:pPr>
          </w:p>
          <w:p w:rsidR="0074136D" w:rsidRDefault="0074136D" w:rsidP="00F12BDA">
            <w:pPr>
              <w:jc w:val="both"/>
              <w:rPr>
                <w:rFonts w:eastAsiaTheme="minorHAnsi" w:cstheme="minorBidi"/>
                <w:sz w:val="18"/>
                <w:szCs w:val="22"/>
                <w:lang w:val="es-DO"/>
              </w:rPr>
            </w:pPr>
          </w:p>
          <w:p w:rsidR="0074136D" w:rsidRDefault="0074136D" w:rsidP="00F12BDA">
            <w:pPr>
              <w:jc w:val="both"/>
              <w:rPr>
                <w:rFonts w:eastAsiaTheme="minorHAnsi" w:cstheme="minorBidi"/>
                <w:sz w:val="18"/>
                <w:szCs w:val="22"/>
                <w:lang w:val="es-DO"/>
              </w:rPr>
            </w:pPr>
          </w:p>
          <w:p w:rsidR="0074136D" w:rsidRDefault="0074136D" w:rsidP="00F12BDA">
            <w:pPr>
              <w:jc w:val="both"/>
              <w:rPr>
                <w:rFonts w:eastAsiaTheme="minorHAnsi" w:cstheme="minorBidi"/>
                <w:sz w:val="18"/>
                <w:szCs w:val="22"/>
                <w:lang w:val="es-DO"/>
              </w:rPr>
            </w:pPr>
          </w:p>
          <w:p w:rsidR="0074136D" w:rsidRDefault="0074136D" w:rsidP="00F12BDA">
            <w:pPr>
              <w:jc w:val="both"/>
              <w:rPr>
                <w:rFonts w:eastAsiaTheme="minorHAnsi" w:cstheme="minorBidi"/>
                <w:sz w:val="18"/>
                <w:szCs w:val="22"/>
                <w:lang w:val="es-DO"/>
              </w:rPr>
            </w:pPr>
          </w:p>
          <w:p w:rsidR="00EE147F" w:rsidRDefault="00EE147F" w:rsidP="00F12BDA">
            <w:pPr>
              <w:jc w:val="both"/>
              <w:rPr>
                <w:rFonts w:eastAsiaTheme="minorHAnsi" w:cstheme="minorBidi"/>
                <w:sz w:val="18"/>
                <w:szCs w:val="22"/>
                <w:lang w:val="es-DO"/>
              </w:rPr>
            </w:pPr>
          </w:p>
          <w:p w:rsidR="00EE147F" w:rsidRDefault="00EE147F" w:rsidP="00F12BDA">
            <w:pPr>
              <w:jc w:val="both"/>
              <w:rPr>
                <w:rFonts w:eastAsiaTheme="minorHAnsi" w:cstheme="minorBidi"/>
                <w:sz w:val="18"/>
                <w:szCs w:val="22"/>
                <w:lang w:val="es-DO"/>
              </w:rPr>
            </w:pPr>
          </w:p>
          <w:p w:rsidR="00EE147F" w:rsidRDefault="00EE147F" w:rsidP="00F12BDA">
            <w:pPr>
              <w:jc w:val="both"/>
              <w:rPr>
                <w:rFonts w:eastAsiaTheme="minorHAnsi" w:cstheme="minorBidi"/>
                <w:sz w:val="18"/>
                <w:szCs w:val="22"/>
                <w:lang w:val="es-DO"/>
              </w:rPr>
            </w:pPr>
          </w:p>
          <w:p w:rsidR="00EE147F" w:rsidRDefault="00EE147F" w:rsidP="00F12BDA">
            <w:pPr>
              <w:jc w:val="both"/>
              <w:rPr>
                <w:rFonts w:eastAsiaTheme="minorHAnsi" w:cstheme="minorBidi"/>
                <w:sz w:val="18"/>
                <w:szCs w:val="22"/>
                <w:lang w:val="es-DO"/>
              </w:rPr>
            </w:pPr>
          </w:p>
          <w:p w:rsidR="00EE147F" w:rsidRDefault="00EE147F" w:rsidP="00F12BDA">
            <w:pPr>
              <w:jc w:val="both"/>
              <w:rPr>
                <w:rFonts w:eastAsiaTheme="minorHAnsi" w:cstheme="minorBidi"/>
                <w:sz w:val="18"/>
                <w:szCs w:val="22"/>
                <w:lang w:val="es-DO"/>
              </w:rPr>
            </w:pPr>
          </w:p>
          <w:p w:rsidR="00EE147F" w:rsidRDefault="00EE147F" w:rsidP="00F12BDA">
            <w:pPr>
              <w:jc w:val="both"/>
              <w:rPr>
                <w:rFonts w:eastAsiaTheme="minorHAnsi" w:cstheme="minorBidi"/>
                <w:sz w:val="18"/>
                <w:szCs w:val="22"/>
                <w:lang w:val="es-DO"/>
              </w:rPr>
            </w:pPr>
          </w:p>
          <w:p w:rsidR="00EE147F" w:rsidRPr="00EE147F" w:rsidRDefault="00EE147F" w:rsidP="00EE147F">
            <w:pPr>
              <w:jc w:val="both"/>
              <w:rPr>
                <w:sz w:val="18"/>
              </w:rPr>
            </w:pPr>
          </w:p>
        </w:tc>
      </w:tr>
      <w:tr w:rsidR="00062726" w:rsidRPr="00EE147F" w:rsidTr="0074136D">
        <w:trPr>
          <w:trHeight w:val="183"/>
        </w:trPr>
        <w:tc>
          <w:tcPr>
            <w:tcW w:w="524" w:type="pct"/>
            <w:tcBorders>
              <w:top w:val="single" w:sz="18" w:space="0" w:color="00B0F0"/>
              <w:left w:val="single" w:sz="18" w:space="0" w:color="00B0F0"/>
              <w:bottom w:val="single" w:sz="18" w:space="0" w:color="00B0F0"/>
              <w:right w:val="single" w:sz="18" w:space="0" w:color="00B0F0"/>
            </w:tcBorders>
            <w:vAlign w:val="center"/>
          </w:tcPr>
          <w:p w:rsidR="00062726" w:rsidRPr="00EE147F" w:rsidRDefault="00C85C91" w:rsidP="00062726">
            <w:pPr>
              <w:tabs>
                <w:tab w:val="left" w:pos="299"/>
              </w:tabs>
              <w:contextualSpacing/>
              <w:rPr>
                <w:rFonts w:eastAsiaTheme="minorHAnsi" w:cstheme="minorBidi"/>
                <w:b/>
                <w:bCs/>
                <w:sz w:val="18"/>
                <w:szCs w:val="20"/>
              </w:rPr>
            </w:pPr>
            <w:r>
              <w:rPr>
                <w:rFonts w:eastAsiaTheme="minorHAnsi" w:cstheme="minorBidi"/>
                <w:b/>
                <w:bCs/>
                <w:sz w:val="18"/>
                <w:szCs w:val="20"/>
              </w:rPr>
              <w:t>2</w:t>
            </w:r>
            <w:r w:rsidR="00EE147F">
              <w:rPr>
                <w:rFonts w:eastAsiaTheme="minorHAnsi" w:cstheme="minorBidi"/>
                <w:b/>
                <w:bCs/>
                <w:sz w:val="18"/>
                <w:szCs w:val="20"/>
              </w:rPr>
              <w:t xml:space="preserve"> </w:t>
            </w:r>
            <w:r w:rsidR="00062726" w:rsidRPr="00EE147F">
              <w:rPr>
                <w:rFonts w:eastAsiaTheme="minorHAnsi" w:cstheme="minorBidi"/>
                <w:b/>
                <w:bCs/>
                <w:sz w:val="18"/>
                <w:szCs w:val="20"/>
              </w:rPr>
              <w:t xml:space="preserve">minutos </w:t>
            </w:r>
          </w:p>
        </w:tc>
        <w:tc>
          <w:tcPr>
            <w:tcW w:w="3409" w:type="pct"/>
            <w:tcBorders>
              <w:top w:val="single" w:sz="18" w:space="0" w:color="00B0F0"/>
              <w:left w:val="single" w:sz="18" w:space="0" w:color="00B0F0"/>
              <w:bottom w:val="single" w:sz="18" w:space="0" w:color="00B0F0"/>
              <w:right w:val="single" w:sz="18" w:space="0" w:color="00B0F0"/>
            </w:tcBorders>
            <w:vAlign w:val="center"/>
          </w:tcPr>
          <w:p w:rsidR="00C85C91" w:rsidRPr="00C85C91" w:rsidRDefault="0074136D" w:rsidP="00C85C91">
            <w:pPr>
              <w:jc w:val="both"/>
              <w:rPr>
                <w:b/>
                <w:sz w:val="18"/>
              </w:rPr>
            </w:pPr>
            <w:r w:rsidRPr="00C85C91">
              <w:rPr>
                <w:b/>
                <w:sz w:val="18"/>
              </w:rPr>
              <w:t>Para nuestra reflexión en casa</w:t>
            </w:r>
          </w:p>
          <w:p w:rsidR="0074136D" w:rsidRPr="00C85C91" w:rsidRDefault="0074136D" w:rsidP="00C85C91">
            <w:pPr>
              <w:pStyle w:val="ListParagraph"/>
              <w:numPr>
                <w:ilvl w:val="0"/>
                <w:numId w:val="7"/>
              </w:numPr>
              <w:jc w:val="both"/>
              <w:rPr>
                <w:b/>
                <w:sz w:val="18"/>
              </w:rPr>
            </w:pPr>
            <w:r w:rsidRPr="00C85C91">
              <w:rPr>
                <w:b/>
                <w:sz w:val="18"/>
              </w:rPr>
              <w:t>En búsqueda de la Palabra...raíz y cimiento de la propia vida.</w:t>
            </w:r>
          </w:p>
          <w:p w:rsidR="0074136D" w:rsidRPr="00C85C91" w:rsidRDefault="0074136D" w:rsidP="00C85C91">
            <w:pPr>
              <w:pStyle w:val="ListParagraph"/>
              <w:jc w:val="both"/>
              <w:rPr>
                <w:sz w:val="18"/>
              </w:rPr>
            </w:pPr>
            <w:r w:rsidRPr="00C85C91">
              <w:rPr>
                <w:sz w:val="18"/>
              </w:rPr>
              <w:t xml:space="preserve">La Palabra de Dios, </w:t>
            </w:r>
            <w:proofErr w:type="gramStart"/>
            <w:r w:rsidRPr="00C85C91">
              <w:rPr>
                <w:sz w:val="18"/>
              </w:rPr>
              <w:t>¿</w:t>
            </w:r>
            <w:proofErr w:type="gramEnd"/>
            <w:r w:rsidRPr="00C85C91">
              <w:rPr>
                <w:sz w:val="18"/>
              </w:rPr>
              <w:t>se encuentra en la base de mis creencias, de mis convicciones</w:t>
            </w:r>
            <w:r w:rsidR="005B4CAD">
              <w:rPr>
                <w:sz w:val="18"/>
              </w:rPr>
              <w:t xml:space="preserve"> </w:t>
            </w:r>
            <w:r w:rsidRPr="00C85C91">
              <w:rPr>
                <w:sz w:val="18"/>
              </w:rPr>
              <w:t>¿Qué ocupa su lugar? ¿Qué debo cambiar para lograrlo?</w:t>
            </w:r>
          </w:p>
          <w:p w:rsidR="00C85C91" w:rsidRPr="00C85C91" w:rsidRDefault="0074136D" w:rsidP="00C85C91">
            <w:pPr>
              <w:pStyle w:val="ListParagraph"/>
              <w:numPr>
                <w:ilvl w:val="0"/>
                <w:numId w:val="7"/>
              </w:numPr>
              <w:jc w:val="both"/>
              <w:rPr>
                <w:b/>
                <w:sz w:val="18"/>
              </w:rPr>
            </w:pPr>
            <w:r w:rsidRPr="00C85C91">
              <w:rPr>
                <w:b/>
                <w:sz w:val="18"/>
              </w:rPr>
              <w:t>En búsqueda de la Palabra...para encontrar el pozo donde beber el agua de la vida.</w:t>
            </w:r>
          </w:p>
          <w:p w:rsidR="0074136D" w:rsidRPr="00C85C91" w:rsidRDefault="0074136D" w:rsidP="00C85C91">
            <w:pPr>
              <w:pStyle w:val="ListParagraph"/>
              <w:jc w:val="both"/>
              <w:rPr>
                <w:sz w:val="18"/>
              </w:rPr>
            </w:pPr>
            <w:r w:rsidRPr="00C85C91">
              <w:rPr>
                <w:sz w:val="18"/>
              </w:rPr>
              <w:t>La Palabra de Dios, ¿es el pozo donde se alimentan mis actitudes, mis opciones</w:t>
            </w:r>
            <w:proofErr w:type="gramStart"/>
            <w:r w:rsidRPr="00C85C91">
              <w:rPr>
                <w:sz w:val="18"/>
              </w:rPr>
              <w:t>?¿</w:t>
            </w:r>
            <w:proofErr w:type="gramEnd"/>
            <w:r w:rsidRPr="00C85C91">
              <w:rPr>
                <w:sz w:val="18"/>
              </w:rPr>
              <w:t>Qué ocupa su lugar?</w:t>
            </w:r>
            <w:r w:rsidR="00C85C91" w:rsidRPr="00C85C91">
              <w:rPr>
                <w:sz w:val="18"/>
              </w:rPr>
              <w:t xml:space="preserve"> </w:t>
            </w:r>
            <w:r w:rsidRPr="00C85C91">
              <w:rPr>
                <w:sz w:val="18"/>
              </w:rPr>
              <w:t>¿Qué debo cambiar para lograrlo?</w:t>
            </w:r>
          </w:p>
          <w:p w:rsidR="00C85C91" w:rsidRPr="00C85C91" w:rsidRDefault="0074136D" w:rsidP="00C85C91">
            <w:pPr>
              <w:pStyle w:val="ListParagraph"/>
              <w:numPr>
                <w:ilvl w:val="0"/>
                <w:numId w:val="7"/>
              </w:numPr>
              <w:jc w:val="both"/>
              <w:rPr>
                <w:b/>
                <w:sz w:val="18"/>
              </w:rPr>
            </w:pPr>
            <w:r w:rsidRPr="00C85C91">
              <w:rPr>
                <w:b/>
                <w:sz w:val="18"/>
              </w:rPr>
              <w:t>En búsqueda de la Palabra...para dejarnos modelar por su mensaje.</w:t>
            </w:r>
          </w:p>
          <w:p w:rsidR="00062726" w:rsidRPr="00C85C91" w:rsidRDefault="0074136D" w:rsidP="00C85C91">
            <w:pPr>
              <w:pStyle w:val="ListParagraph"/>
              <w:jc w:val="both"/>
              <w:rPr>
                <w:sz w:val="18"/>
              </w:rPr>
            </w:pPr>
            <w:r w:rsidRPr="00C85C91">
              <w:rPr>
                <w:sz w:val="18"/>
              </w:rPr>
              <w:t>La Palabra de Dios, ¿transforma mi vida? ¿</w:t>
            </w:r>
            <w:proofErr w:type="gramStart"/>
            <w:r w:rsidRPr="00C85C91">
              <w:rPr>
                <w:sz w:val="18"/>
              </w:rPr>
              <w:t>la</w:t>
            </w:r>
            <w:proofErr w:type="gramEnd"/>
            <w:r w:rsidRPr="00C85C91">
              <w:rPr>
                <w:sz w:val="18"/>
              </w:rPr>
              <w:t xml:space="preserve"> renueva? ¿</w:t>
            </w:r>
            <w:proofErr w:type="gramStart"/>
            <w:r w:rsidRPr="00C85C91">
              <w:rPr>
                <w:sz w:val="18"/>
              </w:rPr>
              <w:t>la</w:t>
            </w:r>
            <w:proofErr w:type="gramEnd"/>
            <w:r w:rsidRPr="00C85C91">
              <w:rPr>
                <w:sz w:val="18"/>
              </w:rPr>
              <w:t xml:space="preserve"> cambia radicalmente o es un simple barniz exterior que no llega a lo profundo?</w:t>
            </w:r>
            <w:r w:rsidR="00C85C91" w:rsidRPr="00C85C91">
              <w:rPr>
                <w:sz w:val="18"/>
              </w:rPr>
              <w:t xml:space="preserve"> </w:t>
            </w:r>
            <w:r w:rsidRPr="00C85C91">
              <w:rPr>
                <w:sz w:val="18"/>
              </w:rPr>
              <w:t>¿Estoy dispuesto a conformar mi vida a la propuesta de Dios</w:t>
            </w:r>
            <w:proofErr w:type="gramStart"/>
            <w:r w:rsidRPr="00C85C91">
              <w:rPr>
                <w:sz w:val="18"/>
              </w:rPr>
              <w:t>?¿</w:t>
            </w:r>
            <w:proofErr w:type="gramEnd"/>
            <w:r w:rsidRPr="00C85C91">
              <w:rPr>
                <w:sz w:val="18"/>
              </w:rPr>
              <w:t>Qué debo cambiar para lograrlo?</w:t>
            </w:r>
          </w:p>
        </w:tc>
        <w:tc>
          <w:tcPr>
            <w:tcW w:w="1067" w:type="pct"/>
            <w:tcBorders>
              <w:top w:val="single" w:sz="18" w:space="0" w:color="00B0F0"/>
              <w:left w:val="single" w:sz="18" w:space="0" w:color="00B0F0"/>
              <w:bottom w:val="single" w:sz="18" w:space="0" w:color="00B0F0"/>
              <w:right w:val="single" w:sz="18" w:space="0" w:color="00B0F0"/>
            </w:tcBorders>
            <w:vAlign w:val="center"/>
          </w:tcPr>
          <w:p w:rsidR="00EA639B" w:rsidRDefault="00EA639B" w:rsidP="00EA639B">
            <w:pPr>
              <w:contextualSpacing/>
              <w:rPr>
                <w:rFonts w:eastAsiaTheme="minorHAnsi" w:cstheme="minorBidi"/>
                <w:sz w:val="18"/>
                <w:szCs w:val="22"/>
                <w:lang w:val="es-DO"/>
              </w:rPr>
            </w:pPr>
          </w:p>
          <w:p w:rsidR="00C85C91" w:rsidRDefault="0074136D" w:rsidP="00EA639B">
            <w:pPr>
              <w:contextualSpacing/>
              <w:rPr>
                <w:rFonts w:eastAsiaTheme="minorHAnsi" w:cstheme="minorBidi"/>
                <w:sz w:val="18"/>
                <w:szCs w:val="22"/>
                <w:lang w:val="es-DO"/>
              </w:rPr>
            </w:pPr>
            <w:r w:rsidRPr="0074136D">
              <w:rPr>
                <w:rFonts w:eastAsiaTheme="minorHAnsi" w:cstheme="minorBidi"/>
                <w:sz w:val="18"/>
                <w:szCs w:val="22"/>
                <w:lang w:val="es-DO"/>
              </w:rPr>
              <w:t>Leer el texto</w:t>
            </w:r>
          </w:p>
          <w:p w:rsidR="0074136D" w:rsidRDefault="0074136D" w:rsidP="00EA639B">
            <w:pPr>
              <w:contextualSpacing/>
              <w:rPr>
                <w:rFonts w:eastAsiaTheme="minorHAnsi" w:cstheme="minorBidi"/>
                <w:sz w:val="18"/>
                <w:szCs w:val="22"/>
                <w:lang w:val="es-DO"/>
              </w:rPr>
            </w:pPr>
            <w:r w:rsidRPr="0074136D">
              <w:rPr>
                <w:rFonts w:eastAsiaTheme="minorHAnsi" w:cstheme="minorBidi"/>
                <w:sz w:val="18"/>
                <w:szCs w:val="22"/>
                <w:lang w:val="es-DO"/>
              </w:rPr>
              <w:t xml:space="preserve"> </w:t>
            </w:r>
            <w:proofErr w:type="spellStart"/>
            <w:r w:rsidRPr="0074136D">
              <w:rPr>
                <w:rFonts w:eastAsiaTheme="minorHAnsi" w:cstheme="minorBidi"/>
                <w:sz w:val="18"/>
                <w:szCs w:val="22"/>
                <w:lang w:val="es-DO"/>
              </w:rPr>
              <w:t>Lc</w:t>
            </w:r>
            <w:proofErr w:type="spellEnd"/>
            <w:r w:rsidRPr="0074136D">
              <w:rPr>
                <w:rFonts w:eastAsiaTheme="minorHAnsi" w:cstheme="minorBidi"/>
                <w:sz w:val="18"/>
                <w:szCs w:val="22"/>
                <w:lang w:val="es-DO"/>
              </w:rPr>
              <w:t>. 6, 47-49</w:t>
            </w:r>
          </w:p>
          <w:p w:rsidR="0074136D" w:rsidRDefault="0074136D" w:rsidP="00EA639B">
            <w:pPr>
              <w:contextualSpacing/>
              <w:rPr>
                <w:rFonts w:eastAsiaTheme="minorHAnsi" w:cstheme="minorBidi"/>
                <w:sz w:val="18"/>
                <w:szCs w:val="22"/>
                <w:lang w:val="es-DO"/>
              </w:rPr>
            </w:pPr>
          </w:p>
          <w:p w:rsidR="0074136D" w:rsidRDefault="0074136D" w:rsidP="00EA639B">
            <w:pPr>
              <w:contextualSpacing/>
              <w:rPr>
                <w:rFonts w:eastAsiaTheme="minorHAnsi" w:cstheme="minorBidi"/>
                <w:sz w:val="18"/>
                <w:szCs w:val="22"/>
                <w:lang w:val="es-DO"/>
              </w:rPr>
            </w:pPr>
          </w:p>
          <w:p w:rsidR="00C85C91" w:rsidRDefault="0074136D" w:rsidP="00EA639B">
            <w:pPr>
              <w:contextualSpacing/>
              <w:rPr>
                <w:rFonts w:eastAsiaTheme="minorHAnsi" w:cstheme="minorBidi"/>
                <w:sz w:val="18"/>
                <w:szCs w:val="22"/>
                <w:lang w:val="es-DO"/>
              </w:rPr>
            </w:pPr>
            <w:r w:rsidRPr="0074136D">
              <w:rPr>
                <w:rFonts w:eastAsiaTheme="minorHAnsi" w:cstheme="minorBidi"/>
                <w:sz w:val="18"/>
                <w:szCs w:val="22"/>
                <w:lang w:val="es-DO"/>
              </w:rPr>
              <w:t xml:space="preserve">Leer el texto </w:t>
            </w:r>
          </w:p>
          <w:p w:rsidR="0074136D" w:rsidRDefault="0074136D" w:rsidP="00EA639B">
            <w:pPr>
              <w:contextualSpacing/>
              <w:rPr>
                <w:rFonts w:eastAsiaTheme="minorHAnsi" w:cstheme="minorBidi"/>
                <w:sz w:val="18"/>
                <w:szCs w:val="22"/>
                <w:lang w:val="es-DO"/>
              </w:rPr>
            </w:pPr>
            <w:proofErr w:type="spellStart"/>
            <w:r w:rsidRPr="0074136D">
              <w:rPr>
                <w:rFonts w:eastAsiaTheme="minorHAnsi" w:cstheme="minorBidi"/>
                <w:sz w:val="18"/>
                <w:szCs w:val="22"/>
                <w:lang w:val="es-DO"/>
              </w:rPr>
              <w:t>Jn</w:t>
            </w:r>
            <w:proofErr w:type="spellEnd"/>
            <w:r w:rsidRPr="0074136D">
              <w:rPr>
                <w:rFonts w:eastAsiaTheme="minorHAnsi" w:cstheme="minorBidi"/>
                <w:sz w:val="18"/>
                <w:szCs w:val="22"/>
                <w:lang w:val="es-DO"/>
              </w:rPr>
              <w:t>. 4, 1-14</w:t>
            </w:r>
          </w:p>
          <w:p w:rsidR="0074136D" w:rsidRDefault="0074136D" w:rsidP="00EA639B">
            <w:pPr>
              <w:contextualSpacing/>
              <w:rPr>
                <w:rFonts w:eastAsiaTheme="minorHAnsi" w:cstheme="minorBidi"/>
                <w:sz w:val="18"/>
                <w:szCs w:val="22"/>
                <w:lang w:val="es-DO"/>
              </w:rPr>
            </w:pPr>
          </w:p>
          <w:p w:rsidR="00C85C91" w:rsidRDefault="00C85C91" w:rsidP="00EA639B">
            <w:pPr>
              <w:contextualSpacing/>
              <w:rPr>
                <w:rFonts w:eastAsiaTheme="minorHAnsi" w:cstheme="minorBidi"/>
                <w:sz w:val="18"/>
                <w:szCs w:val="22"/>
                <w:lang w:val="es-DO"/>
              </w:rPr>
            </w:pPr>
          </w:p>
          <w:p w:rsidR="00C85C91" w:rsidRPr="00C85C91" w:rsidRDefault="00C85C91" w:rsidP="00C85C91">
            <w:pPr>
              <w:contextualSpacing/>
              <w:rPr>
                <w:rFonts w:eastAsiaTheme="minorHAnsi" w:cstheme="minorBidi"/>
                <w:sz w:val="18"/>
                <w:szCs w:val="22"/>
                <w:lang w:val="es-DO"/>
              </w:rPr>
            </w:pPr>
          </w:p>
          <w:p w:rsidR="00C85C91" w:rsidRDefault="00C85C91" w:rsidP="00C85C91">
            <w:pPr>
              <w:contextualSpacing/>
              <w:rPr>
                <w:rFonts w:eastAsiaTheme="minorHAnsi" w:cstheme="minorBidi"/>
                <w:sz w:val="18"/>
                <w:szCs w:val="22"/>
                <w:lang w:val="es-DO"/>
              </w:rPr>
            </w:pPr>
            <w:r w:rsidRPr="00C85C91">
              <w:rPr>
                <w:rFonts w:eastAsiaTheme="minorHAnsi" w:cstheme="minorBidi"/>
                <w:sz w:val="18"/>
                <w:szCs w:val="22"/>
                <w:lang w:val="es-DO"/>
              </w:rPr>
              <w:t>Leer el texto</w:t>
            </w:r>
          </w:p>
          <w:p w:rsidR="0074136D" w:rsidRDefault="00C85C91" w:rsidP="00C85C91">
            <w:pPr>
              <w:contextualSpacing/>
              <w:rPr>
                <w:rFonts w:eastAsiaTheme="minorHAnsi" w:cstheme="minorBidi"/>
                <w:sz w:val="18"/>
                <w:szCs w:val="22"/>
                <w:lang w:val="es-DO"/>
              </w:rPr>
            </w:pPr>
            <w:r w:rsidRPr="00C85C91">
              <w:rPr>
                <w:rFonts w:eastAsiaTheme="minorHAnsi" w:cstheme="minorBidi"/>
                <w:sz w:val="18"/>
                <w:szCs w:val="22"/>
                <w:lang w:val="es-DO"/>
              </w:rPr>
              <w:t xml:space="preserve"> </w:t>
            </w:r>
            <w:proofErr w:type="spellStart"/>
            <w:r w:rsidRPr="00C85C91">
              <w:rPr>
                <w:rFonts w:eastAsiaTheme="minorHAnsi" w:cstheme="minorBidi"/>
                <w:sz w:val="18"/>
                <w:szCs w:val="22"/>
                <w:lang w:val="es-DO"/>
              </w:rPr>
              <w:t>Jer</w:t>
            </w:r>
            <w:proofErr w:type="spellEnd"/>
            <w:r w:rsidRPr="00C85C91">
              <w:rPr>
                <w:rFonts w:eastAsiaTheme="minorHAnsi" w:cstheme="minorBidi"/>
                <w:sz w:val="18"/>
                <w:szCs w:val="22"/>
                <w:lang w:val="es-DO"/>
              </w:rPr>
              <w:t>. 18, 1-6</w:t>
            </w:r>
          </w:p>
          <w:p w:rsidR="0074136D" w:rsidRDefault="0074136D" w:rsidP="00EA639B">
            <w:pPr>
              <w:contextualSpacing/>
              <w:rPr>
                <w:rFonts w:eastAsiaTheme="minorHAnsi" w:cstheme="minorBidi"/>
                <w:sz w:val="18"/>
                <w:szCs w:val="22"/>
                <w:lang w:val="es-DO"/>
              </w:rPr>
            </w:pPr>
          </w:p>
          <w:p w:rsidR="0074136D" w:rsidRPr="00EE147F" w:rsidRDefault="0074136D" w:rsidP="00EA639B">
            <w:pPr>
              <w:contextualSpacing/>
              <w:rPr>
                <w:rFonts w:eastAsiaTheme="minorHAnsi" w:cstheme="minorBidi"/>
                <w:sz w:val="18"/>
                <w:szCs w:val="22"/>
                <w:lang w:val="es-DO"/>
              </w:rPr>
            </w:pPr>
          </w:p>
        </w:tc>
      </w:tr>
      <w:tr w:rsidR="00062726" w:rsidRPr="00EE147F" w:rsidTr="0074136D">
        <w:trPr>
          <w:trHeight w:val="183"/>
        </w:trPr>
        <w:tc>
          <w:tcPr>
            <w:tcW w:w="524" w:type="pct"/>
            <w:tcBorders>
              <w:top w:val="single" w:sz="18" w:space="0" w:color="00B0F0"/>
              <w:left w:val="single" w:sz="18" w:space="0" w:color="00B0F0"/>
              <w:bottom w:val="single" w:sz="18" w:space="0" w:color="00B0F0"/>
              <w:right w:val="single" w:sz="18" w:space="0" w:color="00B0F0"/>
            </w:tcBorders>
            <w:vAlign w:val="center"/>
          </w:tcPr>
          <w:p w:rsidR="00062726" w:rsidRPr="00EE147F" w:rsidRDefault="00C85C91" w:rsidP="00062726">
            <w:pPr>
              <w:tabs>
                <w:tab w:val="left" w:pos="299"/>
              </w:tabs>
              <w:contextualSpacing/>
              <w:rPr>
                <w:rFonts w:eastAsiaTheme="minorHAnsi" w:cstheme="minorBidi"/>
                <w:b/>
                <w:bCs/>
                <w:sz w:val="18"/>
                <w:szCs w:val="20"/>
              </w:rPr>
            </w:pPr>
            <w:r>
              <w:rPr>
                <w:rFonts w:eastAsiaTheme="minorHAnsi" w:cstheme="minorBidi"/>
                <w:b/>
                <w:bCs/>
                <w:sz w:val="18"/>
                <w:szCs w:val="20"/>
              </w:rPr>
              <w:t>3 minutos</w:t>
            </w:r>
          </w:p>
        </w:tc>
        <w:tc>
          <w:tcPr>
            <w:tcW w:w="3409" w:type="pct"/>
            <w:tcBorders>
              <w:top w:val="single" w:sz="18" w:space="0" w:color="00B0F0"/>
              <w:left w:val="single" w:sz="18" w:space="0" w:color="00B0F0"/>
              <w:bottom w:val="single" w:sz="18" w:space="0" w:color="00B0F0"/>
              <w:right w:val="single" w:sz="18" w:space="0" w:color="00B0F0"/>
            </w:tcBorders>
            <w:vAlign w:val="center"/>
          </w:tcPr>
          <w:p w:rsidR="00062726" w:rsidRPr="00E956E9" w:rsidRDefault="00EA639B" w:rsidP="00062726">
            <w:pPr>
              <w:rPr>
                <w:b/>
                <w:sz w:val="18"/>
              </w:rPr>
            </w:pPr>
            <w:r w:rsidRPr="00E956E9">
              <w:rPr>
                <w:b/>
                <w:sz w:val="18"/>
              </w:rPr>
              <w:t>Cierre:</w:t>
            </w:r>
          </w:p>
          <w:p w:rsidR="00C85C91" w:rsidRPr="00C85C91" w:rsidRDefault="00C85C91" w:rsidP="00C85C91">
            <w:pPr>
              <w:rPr>
                <w:sz w:val="18"/>
              </w:rPr>
            </w:pPr>
            <w:r w:rsidRPr="00C85C91">
              <w:rPr>
                <w:sz w:val="18"/>
              </w:rPr>
              <w:t>El catequista, vocación en búsqueda de la Palabra, para aprender a discernir, a optar por los camino de Dios y así, poder anunciarlo co</w:t>
            </w:r>
            <w:r>
              <w:rPr>
                <w:sz w:val="18"/>
              </w:rPr>
              <w:t>n alegría y coherencia de vida.</w:t>
            </w:r>
            <w:r>
              <w:t xml:space="preserve"> </w:t>
            </w:r>
            <w:r w:rsidRPr="00C85C91">
              <w:rPr>
                <w:sz w:val="18"/>
              </w:rPr>
              <w:t>Como María, nuestra madre y maestra en el camino, quien recibió en su seno la Palabra de Dios y la llevó a los demás, para ser instrumento del encuentro entre Dios y los hombres.</w:t>
            </w:r>
          </w:p>
          <w:p w:rsidR="00EA639B" w:rsidRPr="00EE147F" w:rsidRDefault="00C85C91" w:rsidP="00C85C91">
            <w:pPr>
              <w:rPr>
                <w:sz w:val="18"/>
              </w:rPr>
            </w:pPr>
            <w:r w:rsidRPr="00C85C91">
              <w:rPr>
                <w:sz w:val="18"/>
              </w:rPr>
              <w:t>María, pedagoga de los catequistas, nos señala el camino, ella se conmovía por la palabra que Dios le dirigía en los acontecimientos que vivía y los guardaba en el corazón para encontrar el sentido, el mensaje, el llamado de Dios.(</w:t>
            </w:r>
            <w:proofErr w:type="spellStart"/>
            <w:r w:rsidRPr="00C85C91">
              <w:rPr>
                <w:sz w:val="18"/>
              </w:rPr>
              <w:t>Lc</w:t>
            </w:r>
            <w:proofErr w:type="spellEnd"/>
            <w:r w:rsidRPr="00C85C91">
              <w:rPr>
                <w:sz w:val="18"/>
              </w:rPr>
              <w:t>. 1, 29; 2, 19; 2, 51).</w:t>
            </w:r>
          </w:p>
        </w:tc>
        <w:tc>
          <w:tcPr>
            <w:tcW w:w="1067" w:type="pct"/>
            <w:tcBorders>
              <w:top w:val="single" w:sz="18" w:space="0" w:color="00B0F0"/>
              <w:left w:val="single" w:sz="18" w:space="0" w:color="00B0F0"/>
              <w:bottom w:val="single" w:sz="18" w:space="0" w:color="00B0F0"/>
              <w:right w:val="single" w:sz="18" w:space="0" w:color="00B0F0"/>
            </w:tcBorders>
            <w:vAlign w:val="center"/>
          </w:tcPr>
          <w:p w:rsidR="00062726" w:rsidRDefault="00C85C91" w:rsidP="00062726">
            <w:pPr>
              <w:contextualSpacing/>
              <w:rPr>
                <w:rFonts w:eastAsiaTheme="minorHAnsi" w:cstheme="minorBidi"/>
                <w:sz w:val="18"/>
                <w:szCs w:val="22"/>
                <w:lang w:val="es-DO"/>
              </w:rPr>
            </w:pPr>
            <w:r>
              <w:rPr>
                <w:rFonts w:eastAsiaTheme="minorHAnsi" w:cstheme="minorBidi"/>
                <w:sz w:val="18"/>
                <w:szCs w:val="22"/>
                <w:lang w:val="es-DO"/>
              </w:rPr>
              <w:t>Oración a María</w:t>
            </w:r>
          </w:p>
          <w:p w:rsidR="00C85C91" w:rsidRPr="00C85C91" w:rsidRDefault="00C85C91" w:rsidP="00C85C91">
            <w:pPr>
              <w:contextualSpacing/>
              <w:rPr>
                <w:rFonts w:eastAsiaTheme="minorHAnsi" w:cstheme="minorBidi"/>
                <w:i/>
                <w:sz w:val="18"/>
                <w:szCs w:val="22"/>
                <w:lang w:val="es-DO"/>
              </w:rPr>
            </w:pPr>
            <w:r w:rsidRPr="00C85C91">
              <w:rPr>
                <w:rFonts w:eastAsiaTheme="minorHAnsi" w:cstheme="minorBidi"/>
                <w:i/>
                <w:sz w:val="18"/>
                <w:szCs w:val="22"/>
                <w:lang w:val="es-DO"/>
              </w:rPr>
              <w:t>Madre, ayúdanos a vivir</w:t>
            </w:r>
          </w:p>
          <w:p w:rsidR="00C85C91" w:rsidRPr="00E956E9" w:rsidRDefault="00E956E9" w:rsidP="00C85C91">
            <w:pPr>
              <w:contextualSpacing/>
              <w:rPr>
                <w:rFonts w:eastAsiaTheme="minorHAnsi" w:cstheme="minorBidi"/>
                <w:i/>
                <w:sz w:val="18"/>
                <w:szCs w:val="22"/>
                <w:lang w:val="es-DO"/>
              </w:rPr>
            </w:pPr>
            <w:proofErr w:type="gramStart"/>
            <w:r>
              <w:rPr>
                <w:rFonts w:eastAsiaTheme="minorHAnsi" w:cstheme="minorBidi"/>
                <w:i/>
                <w:sz w:val="18"/>
                <w:szCs w:val="22"/>
                <w:lang w:val="es-DO"/>
              </w:rPr>
              <w:t>en</w:t>
            </w:r>
            <w:proofErr w:type="gramEnd"/>
            <w:r>
              <w:rPr>
                <w:rFonts w:eastAsiaTheme="minorHAnsi" w:cstheme="minorBidi"/>
                <w:i/>
                <w:sz w:val="18"/>
                <w:szCs w:val="22"/>
                <w:lang w:val="es-DO"/>
              </w:rPr>
              <w:t xml:space="preserve"> búsqueda de la Palabra, para cambiar nuestras vidas </w:t>
            </w:r>
            <w:r w:rsidR="00C85C91" w:rsidRPr="00C85C91">
              <w:rPr>
                <w:rFonts w:eastAsiaTheme="minorHAnsi" w:cstheme="minorBidi"/>
                <w:i/>
                <w:sz w:val="18"/>
                <w:szCs w:val="22"/>
                <w:lang w:val="es-DO"/>
              </w:rPr>
              <w:t>y v</w:t>
            </w:r>
            <w:r>
              <w:rPr>
                <w:rFonts w:eastAsiaTheme="minorHAnsi" w:cstheme="minorBidi"/>
                <w:i/>
                <w:sz w:val="18"/>
                <w:szCs w:val="22"/>
                <w:lang w:val="es-DO"/>
              </w:rPr>
              <w:t xml:space="preserve">ivir, animados por el Espíritu, </w:t>
            </w:r>
            <w:r w:rsidR="00C85C91" w:rsidRPr="00C85C91">
              <w:rPr>
                <w:rFonts w:eastAsiaTheme="minorHAnsi" w:cstheme="minorBidi"/>
                <w:i/>
                <w:sz w:val="18"/>
                <w:szCs w:val="22"/>
                <w:lang w:val="es-DO"/>
              </w:rPr>
              <w:t>anunciando y realizando el Reino de Dios.</w:t>
            </w:r>
          </w:p>
        </w:tc>
      </w:tr>
    </w:tbl>
    <w:p w:rsidR="00F01898" w:rsidRDefault="00F01898" w:rsidP="00E956E9"/>
    <w:sectPr w:rsidR="00F01898">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B12" w:rsidRDefault="001D6B12" w:rsidP="00062726">
      <w:r>
        <w:separator/>
      </w:r>
    </w:p>
  </w:endnote>
  <w:endnote w:type="continuationSeparator" w:id="0">
    <w:p w:rsidR="001D6B12" w:rsidRDefault="001D6B12" w:rsidP="0006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B12" w:rsidRDefault="001D6B12" w:rsidP="00062726">
      <w:r>
        <w:separator/>
      </w:r>
    </w:p>
  </w:footnote>
  <w:footnote w:type="continuationSeparator" w:id="0">
    <w:p w:rsidR="001D6B12" w:rsidRDefault="001D6B12" w:rsidP="00062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726" w:rsidRDefault="00062726">
    <w:pPr>
      <w:pStyle w:val="Header"/>
    </w:pPr>
    <w:r>
      <w:rPr>
        <w:noProof/>
        <w:lang w:val="es-DO" w:eastAsia="es-DO"/>
      </w:rPr>
      <w:drawing>
        <wp:anchor distT="0" distB="0" distL="114300" distR="114300" simplePos="0" relativeHeight="251658240" behindDoc="1" locked="0" layoutInCell="1" allowOverlap="1">
          <wp:simplePos x="0" y="0"/>
          <wp:positionH relativeFrom="margin">
            <wp:posOffset>2224405</wp:posOffset>
          </wp:positionH>
          <wp:positionV relativeFrom="margin">
            <wp:posOffset>-826135</wp:posOffset>
          </wp:positionV>
          <wp:extent cx="1378585" cy="791845"/>
          <wp:effectExtent l="0" t="0" r="0" b="8255"/>
          <wp:wrapTight wrapText="bothSides">
            <wp:wrapPolygon edited="0">
              <wp:start x="0" y="0"/>
              <wp:lineTo x="0" y="21306"/>
              <wp:lineTo x="21192" y="21306"/>
              <wp:lineTo x="21192"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6D15"/>
    <w:multiLevelType w:val="hybridMultilevel"/>
    <w:tmpl w:val="21C4C44C"/>
    <w:lvl w:ilvl="0" w:tplc="2B28F5CE">
      <w:start w:val="1"/>
      <w:numFmt w:val="bullet"/>
      <w:lvlText w:val=""/>
      <w:lvlJc w:val="left"/>
      <w:pPr>
        <w:ind w:left="720" w:hanging="360"/>
      </w:pPr>
      <w:rPr>
        <w:rFonts w:ascii="Wingdings" w:hAnsi="Wingdings" w:hint="default"/>
        <w:color w:val="00B0F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8B31242"/>
    <w:multiLevelType w:val="hybridMultilevel"/>
    <w:tmpl w:val="E2543DC0"/>
    <w:lvl w:ilvl="0" w:tplc="DFD0A9C4">
      <w:start w:val="1"/>
      <w:numFmt w:val="bullet"/>
      <w:lvlText w:val=""/>
      <w:lvlJc w:val="right"/>
      <w:pPr>
        <w:ind w:left="720" w:hanging="360"/>
      </w:pPr>
      <w:rPr>
        <w:rFonts w:ascii="Wingdings" w:hAnsi="Wingdings" w:hint="default"/>
        <w:color w:val="00B0F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D240B92"/>
    <w:multiLevelType w:val="hybridMultilevel"/>
    <w:tmpl w:val="1F9295EA"/>
    <w:lvl w:ilvl="0" w:tplc="DFD0A9C4">
      <w:start w:val="1"/>
      <w:numFmt w:val="bullet"/>
      <w:lvlText w:val=""/>
      <w:lvlJc w:val="right"/>
      <w:pPr>
        <w:ind w:left="720" w:hanging="360"/>
      </w:pPr>
      <w:rPr>
        <w:rFonts w:ascii="Wingdings" w:hAnsi="Wingdings" w:hint="default"/>
        <w:color w:val="00B0F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E311D17"/>
    <w:multiLevelType w:val="hybridMultilevel"/>
    <w:tmpl w:val="882A3F9C"/>
    <w:lvl w:ilvl="0" w:tplc="DFD0A9C4">
      <w:start w:val="1"/>
      <w:numFmt w:val="bullet"/>
      <w:lvlText w:val=""/>
      <w:lvlJc w:val="right"/>
      <w:pPr>
        <w:ind w:left="720" w:hanging="360"/>
      </w:pPr>
      <w:rPr>
        <w:rFonts w:ascii="Wingdings" w:hAnsi="Wingdings" w:hint="default"/>
        <w:color w:val="00B0F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1F10087"/>
    <w:multiLevelType w:val="hybridMultilevel"/>
    <w:tmpl w:val="C26C2DFA"/>
    <w:lvl w:ilvl="0" w:tplc="DFD0A9C4">
      <w:start w:val="1"/>
      <w:numFmt w:val="bullet"/>
      <w:lvlText w:val=""/>
      <w:lvlJc w:val="right"/>
      <w:pPr>
        <w:ind w:left="720" w:hanging="360"/>
      </w:pPr>
      <w:rPr>
        <w:rFonts w:ascii="Wingdings" w:hAnsi="Wingdings" w:hint="default"/>
        <w:color w:val="00B0F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B490285"/>
    <w:multiLevelType w:val="hybridMultilevel"/>
    <w:tmpl w:val="A2B46D6E"/>
    <w:lvl w:ilvl="0" w:tplc="DFD0A9C4">
      <w:start w:val="1"/>
      <w:numFmt w:val="bullet"/>
      <w:lvlText w:val=""/>
      <w:lvlJc w:val="right"/>
      <w:pPr>
        <w:ind w:left="720" w:hanging="360"/>
      </w:pPr>
      <w:rPr>
        <w:rFonts w:ascii="Wingdings" w:hAnsi="Wingdings" w:hint="default"/>
        <w:color w:val="00B0F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2652DF4"/>
    <w:multiLevelType w:val="hybridMultilevel"/>
    <w:tmpl w:val="3D984340"/>
    <w:lvl w:ilvl="0" w:tplc="DFD0A9C4">
      <w:start w:val="1"/>
      <w:numFmt w:val="bullet"/>
      <w:lvlText w:val=""/>
      <w:lvlJc w:val="right"/>
      <w:pPr>
        <w:ind w:left="720" w:hanging="360"/>
      </w:pPr>
      <w:rPr>
        <w:rFonts w:ascii="Wingdings" w:hAnsi="Wingdings" w:hint="default"/>
        <w:color w:val="00B0F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26"/>
    <w:rsid w:val="00007434"/>
    <w:rsid w:val="00062726"/>
    <w:rsid w:val="001D6B12"/>
    <w:rsid w:val="00314F88"/>
    <w:rsid w:val="003903CB"/>
    <w:rsid w:val="003F047E"/>
    <w:rsid w:val="005B4CAD"/>
    <w:rsid w:val="00641699"/>
    <w:rsid w:val="0074136D"/>
    <w:rsid w:val="00875816"/>
    <w:rsid w:val="008F0809"/>
    <w:rsid w:val="00A04069"/>
    <w:rsid w:val="00B15D50"/>
    <w:rsid w:val="00B95B31"/>
    <w:rsid w:val="00C22B9B"/>
    <w:rsid w:val="00C85C91"/>
    <w:rsid w:val="00D9532F"/>
    <w:rsid w:val="00DD064D"/>
    <w:rsid w:val="00E956E9"/>
    <w:rsid w:val="00EA639B"/>
    <w:rsid w:val="00EE147F"/>
    <w:rsid w:val="00F01898"/>
    <w:rsid w:val="00F12BDA"/>
    <w:rsid w:val="00F77756"/>
    <w:rsid w:val="00FE288C"/>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26"/>
    <w:rPr>
      <w:rFonts w:ascii="Gill Sans MT" w:hAnsi="Gill Sans MT" w:cs="Gill Sans MT"/>
      <w:sz w:val="24"/>
      <w:szCs w:val="24"/>
    </w:rPr>
  </w:style>
  <w:style w:type="paragraph" w:styleId="Heading1">
    <w:name w:val="heading 1"/>
    <w:aliases w:val="h1"/>
    <w:basedOn w:val="Normal"/>
    <w:next w:val="Normal"/>
    <w:link w:val="Heading1Char"/>
    <w:qFormat/>
    <w:rsid w:val="00875816"/>
    <w:pPr>
      <w:keepNext/>
      <w:outlineLvl w:val="0"/>
    </w:pPr>
    <w:rPr>
      <w:rFonts w:eastAsiaTheme="majorEastAsia" w:cstheme="majorBidi"/>
      <w:b/>
      <w:bCs/>
      <w:color w:val="FF6600"/>
      <w:sz w:val="28"/>
      <w:lang w:val="en-GB"/>
    </w:rPr>
  </w:style>
  <w:style w:type="paragraph" w:styleId="Heading2">
    <w:name w:val="heading 2"/>
    <w:basedOn w:val="Normal"/>
    <w:next w:val="Normal"/>
    <w:link w:val="Heading2Char"/>
    <w:qFormat/>
    <w:rsid w:val="00875816"/>
    <w:pPr>
      <w:keepNext/>
      <w:outlineLvl w:val="1"/>
    </w:pPr>
    <w:rPr>
      <w:b/>
      <w:bCs/>
      <w:color w:val="0070C0"/>
      <w:lang w:val="en-GB"/>
    </w:rPr>
  </w:style>
  <w:style w:type="paragraph" w:styleId="Heading3">
    <w:name w:val="heading 3"/>
    <w:basedOn w:val="Normal"/>
    <w:next w:val="Normal"/>
    <w:link w:val="Heading3Char"/>
    <w:qFormat/>
    <w:rsid w:val="00875816"/>
    <w:pPr>
      <w:keepNext/>
      <w:spacing w:before="240" w:after="60"/>
      <w:outlineLvl w:val="2"/>
    </w:pPr>
    <w:rPr>
      <w:rFonts w:ascii="Cambria" w:hAnsi="Cambria" w:cs="Cambria"/>
      <w:b/>
      <w:bCs/>
      <w:sz w:val="26"/>
      <w:szCs w:val="26"/>
      <w:lang w:val="en-GB"/>
    </w:rPr>
  </w:style>
  <w:style w:type="paragraph" w:styleId="Heading4">
    <w:name w:val="heading 4"/>
    <w:basedOn w:val="Normal"/>
    <w:next w:val="Normal"/>
    <w:link w:val="Heading4Char"/>
    <w:qFormat/>
    <w:rsid w:val="00875816"/>
    <w:pPr>
      <w:keepNext/>
      <w:jc w:val="center"/>
      <w:outlineLvl w:val="3"/>
    </w:pPr>
    <w:rPr>
      <w:b/>
      <w:bCs/>
      <w:lang w:val="en-GB"/>
    </w:rPr>
  </w:style>
  <w:style w:type="paragraph" w:styleId="Heading5">
    <w:name w:val="heading 5"/>
    <w:basedOn w:val="Normal"/>
    <w:next w:val="Normal"/>
    <w:link w:val="Heading5Char"/>
    <w:semiHidden/>
    <w:unhideWhenUsed/>
    <w:qFormat/>
    <w:rsid w:val="0087581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875816"/>
    <w:pPr>
      <w:spacing w:before="240" w:after="60"/>
      <w:outlineLvl w:val="6"/>
    </w:pPr>
    <w:rPr>
      <w:rFonts w:ascii="Calibri" w:eastAsia="Times New Roman" w:hAnsi="Calibri" w:cs="Times New Roman"/>
      <w:lang w:val="en-GB"/>
    </w:rPr>
  </w:style>
  <w:style w:type="paragraph" w:styleId="Heading8">
    <w:name w:val="heading 8"/>
    <w:basedOn w:val="Normal"/>
    <w:next w:val="Normal"/>
    <w:link w:val="Heading8Char"/>
    <w:qFormat/>
    <w:rsid w:val="00875816"/>
    <w:pPr>
      <w:spacing w:before="240" w:after="60"/>
      <w:outlineLvl w:val="7"/>
    </w:pPr>
    <w:rPr>
      <w:rFonts w:ascii="Calibri" w:eastAsia="Times New Roman" w:hAnsi="Calibri" w:cs="Times New Roman"/>
      <w:i/>
      <w:iCs/>
      <w:lang w:val="en-GB"/>
    </w:rPr>
  </w:style>
  <w:style w:type="paragraph" w:styleId="Heading9">
    <w:name w:val="heading 9"/>
    <w:basedOn w:val="Normal"/>
    <w:next w:val="Normal"/>
    <w:link w:val="Heading9Char"/>
    <w:qFormat/>
    <w:rsid w:val="00875816"/>
    <w:pPr>
      <w:spacing w:before="240" w:after="60"/>
      <w:outlineLvl w:val="8"/>
    </w:pPr>
    <w:rPr>
      <w:rFonts w:ascii="Cambria" w:hAnsi="Cambria" w:cs="Cambria"/>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rafodelista1">
    <w:name w:val="Párrafo de lista1"/>
    <w:basedOn w:val="Normal"/>
    <w:qFormat/>
    <w:rsid w:val="00875816"/>
    <w:pPr>
      <w:ind w:left="720"/>
      <w:contextualSpacing/>
    </w:pPr>
    <w:rPr>
      <w:rFonts w:eastAsia="Times New Roman"/>
    </w:rPr>
  </w:style>
  <w:style w:type="paragraph" w:customStyle="1" w:styleId="TtulodeTDC1">
    <w:name w:val="Título de TDC1"/>
    <w:basedOn w:val="Heading1"/>
    <w:next w:val="Normal"/>
    <w:qFormat/>
    <w:rsid w:val="00875816"/>
    <w:pPr>
      <w:keepLines/>
      <w:spacing w:before="480" w:line="276" w:lineRule="auto"/>
      <w:outlineLvl w:val="9"/>
    </w:pPr>
    <w:rPr>
      <w:rFonts w:ascii="Cambria" w:eastAsia="Times New Roman" w:hAnsi="Cambria" w:cs="Times New Roman"/>
      <w:color w:val="365F91"/>
      <w:szCs w:val="28"/>
      <w:lang w:val="es-DO"/>
    </w:rPr>
  </w:style>
  <w:style w:type="character" w:customStyle="1" w:styleId="Heading1Char">
    <w:name w:val="Heading 1 Char"/>
    <w:aliases w:val="h1 Char"/>
    <w:basedOn w:val="DefaultParagraphFont"/>
    <w:link w:val="Heading1"/>
    <w:rsid w:val="00875816"/>
    <w:rPr>
      <w:rFonts w:ascii="Gill Sans MT" w:eastAsiaTheme="majorEastAsia" w:hAnsi="Gill Sans MT" w:cstheme="majorBidi"/>
      <w:b/>
      <w:bCs/>
      <w:color w:val="FF6600"/>
      <w:sz w:val="28"/>
      <w:szCs w:val="24"/>
      <w:lang w:val="en-GB"/>
    </w:rPr>
  </w:style>
  <w:style w:type="paragraph" w:customStyle="1" w:styleId="Sinespaciado1">
    <w:name w:val="Sin espaciado1"/>
    <w:basedOn w:val="Normal"/>
    <w:link w:val="NoSpacingChar"/>
    <w:uiPriority w:val="1"/>
    <w:qFormat/>
    <w:rsid w:val="00875816"/>
    <w:rPr>
      <w:rFonts w:eastAsia="Times New Roman"/>
      <w:sz w:val="22"/>
      <w:szCs w:val="22"/>
      <w:lang w:val="en-US" w:bidi="en-US"/>
    </w:rPr>
  </w:style>
  <w:style w:type="character" w:customStyle="1" w:styleId="NoSpacingChar">
    <w:name w:val="No Spacing Char"/>
    <w:basedOn w:val="DefaultParagraphFont"/>
    <w:link w:val="Sinespaciado1"/>
    <w:uiPriority w:val="1"/>
    <w:rsid w:val="00875816"/>
    <w:rPr>
      <w:rFonts w:ascii="Gill Sans MT" w:eastAsia="Times New Roman" w:hAnsi="Gill Sans MT" w:cs="Gill Sans MT"/>
      <w:sz w:val="22"/>
      <w:szCs w:val="22"/>
      <w:lang w:val="en-US" w:bidi="en-US"/>
    </w:rPr>
  </w:style>
  <w:style w:type="character" w:customStyle="1" w:styleId="Heading2Char">
    <w:name w:val="Heading 2 Char"/>
    <w:basedOn w:val="DefaultParagraphFont"/>
    <w:link w:val="Heading2"/>
    <w:rsid w:val="00875816"/>
    <w:rPr>
      <w:rFonts w:ascii="Gill Sans MT" w:hAnsi="Gill Sans MT" w:cs="Gill Sans MT"/>
      <w:b/>
      <w:bCs/>
      <w:color w:val="0070C0"/>
      <w:sz w:val="24"/>
      <w:szCs w:val="24"/>
      <w:lang w:val="en-GB"/>
    </w:rPr>
  </w:style>
  <w:style w:type="character" w:customStyle="1" w:styleId="Heading3Char">
    <w:name w:val="Heading 3 Char"/>
    <w:basedOn w:val="DefaultParagraphFont"/>
    <w:link w:val="Heading3"/>
    <w:rsid w:val="00875816"/>
    <w:rPr>
      <w:rFonts w:ascii="Cambria" w:hAnsi="Cambria" w:cs="Cambria"/>
      <w:b/>
      <w:bCs/>
      <w:sz w:val="26"/>
      <w:szCs w:val="26"/>
      <w:lang w:val="en-GB"/>
    </w:rPr>
  </w:style>
  <w:style w:type="character" w:customStyle="1" w:styleId="Heading4Char">
    <w:name w:val="Heading 4 Char"/>
    <w:basedOn w:val="DefaultParagraphFont"/>
    <w:link w:val="Heading4"/>
    <w:rsid w:val="00875816"/>
    <w:rPr>
      <w:rFonts w:ascii="Gill Sans MT" w:hAnsi="Gill Sans MT" w:cs="Gill Sans MT"/>
      <w:b/>
      <w:bCs/>
      <w:sz w:val="24"/>
      <w:szCs w:val="24"/>
      <w:lang w:val="en-GB"/>
    </w:rPr>
  </w:style>
  <w:style w:type="character" w:customStyle="1" w:styleId="Heading5Char">
    <w:name w:val="Heading 5 Char"/>
    <w:link w:val="Heading5"/>
    <w:semiHidden/>
    <w:rsid w:val="00875816"/>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rsid w:val="00875816"/>
    <w:rPr>
      <w:rFonts w:eastAsia="Times New Roman"/>
      <w:sz w:val="24"/>
      <w:szCs w:val="24"/>
      <w:lang w:val="en-GB"/>
    </w:rPr>
  </w:style>
  <w:style w:type="character" w:customStyle="1" w:styleId="Heading8Char">
    <w:name w:val="Heading 8 Char"/>
    <w:basedOn w:val="DefaultParagraphFont"/>
    <w:link w:val="Heading8"/>
    <w:rsid w:val="00875816"/>
    <w:rPr>
      <w:rFonts w:eastAsia="Times New Roman"/>
      <w:i/>
      <w:iCs/>
      <w:sz w:val="24"/>
      <w:szCs w:val="24"/>
      <w:lang w:val="en-GB"/>
    </w:rPr>
  </w:style>
  <w:style w:type="character" w:customStyle="1" w:styleId="Heading9Char">
    <w:name w:val="Heading 9 Char"/>
    <w:basedOn w:val="DefaultParagraphFont"/>
    <w:link w:val="Heading9"/>
    <w:rsid w:val="00875816"/>
    <w:rPr>
      <w:rFonts w:ascii="Cambria" w:hAnsi="Cambria" w:cs="Cambria"/>
      <w:sz w:val="22"/>
      <w:szCs w:val="22"/>
      <w:lang w:val="en-GB"/>
    </w:rPr>
  </w:style>
  <w:style w:type="paragraph" w:styleId="Caption">
    <w:name w:val="caption"/>
    <w:basedOn w:val="Normal"/>
    <w:next w:val="Normal"/>
    <w:qFormat/>
    <w:rsid w:val="00875816"/>
    <w:rPr>
      <w:rFonts w:eastAsia="Times New Roman"/>
      <w:b/>
      <w:color w:val="FF6600"/>
    </w:rPr>
  </w:style>
  <w:style w:type="paragraph" w:styleId="Title">
    <w:name w:val="Title"/>
    <w:basedOn w:val="Normal"/>
    <w:next w:val="Normal"/>
    <w:link w:val="TitleChar"/>
    <w:uiPriority w:val="10"/>
    <w:qFormat/>
    <w:rsid w:val="00875816"/>
    <w:pPr>
      <w:pBdr>
        <w:bottom w:val="single" w:sz="12" w:space="1" w:color="F79646"/>
      </w:pBdr>
      <w:spacing w:after="200"/>
      <w:contextualSpacing/>
    </w:pPr>
    <w:rPr>
      <w:spacing w:val="5"/>
      <w:sz w:val="52"/>
      <w:szCs w:val="52"/>
      <w:lang w:val="en-US" w:bidi="en-US"/>
    </w:rPr>
  </w:style>
  <w:style w:type="character" w:customStyle="1" w:styleId="TitleChar">
    <w:name w:val="Title Char"/>
    <w:basedOn w:val="DefaultParagraphFont"/>
    <w:link w:val="Title"/>
    <w:uiPriority w:val="10"/>
    <w:rsid w:val="00875816"/>
    <w:rPr>
      <w:rFonts w:ascii="Gill Sans MT" w:hAnsi="Gill Sans MT" w:cs="Gill Sans MT"/>
      <w:spacing w:val="5"/>
      <w:sz w:val="52"/>
      <w:szCs w:val="52"/>
      <w:lang w:val="en-US" w:bidi="en-US"/>
    </w:rPr>
  </w:style>
  <w:style w:type="paragraph" w:styleId="Subtitle">
    <w:name w:val="Subtitle"/>
    <w:basedOn w:val="Title"/>
    <w:next w:val="BodyText"/>
    <w:link w:val="SubtitleChar"/>
    <w:qFormat/>
    <w:rsid w:val="00875816"/>
    <w:pPr>
      <w:keepNext/>
      <w:keepLines/>
      <w:pBdr>
        <w:bottom w:val="none" w:sz="0" w:space="0" w:color="auto"/>
      </w:pBdr>
      <w:spacing w:before="60" w:after="120" w:line="340" w:lineRule="atLeast"/>
      <w:contextualSpacing w:val="0"/>
    </w:pPr>
    <w:rPr>
      <w:rFonts w:ascii="Arial" w:eastAsia="Batang" w:hAnsi="Arial" w:cs="Arial"/>
      <w:spacing w:val="-16"/>
      <w:kern w:val="28"/>
      <w:sz w:val="32"/>
      <w:szCs w:val="20"/>
      <w:lang w:val="es-ES" w:bidi="ar-SA"/>
    </w:rPr>
  </w:style>
  <w:style w:type="character" w:customStyle="1" w:styleId="SubtitleChar">
    <w:name w:val="Subtitle Char"/>
    <w:basedOn w:val="DefaultParagraphFont"/>
    <w:link w:val="Subtitle"/>
    <w:rsid w:val="00875816"/>
    <w:rPr>
      <w:rFonts w:ascii="Arial" w:eastAsia="Batang" w:hAnsi="Arial" w:cs="Arial"/>
      <w:spacing w:val="-16"/>
      <w:kern w:val="28"/>
      <w:sz w:val="32"/>
    </w:rPr>
  </w:style>
  <w:style w:type="paragraph" w:styleId="BodyText">
    <w:name w:val="Body Text"/>
    <w:basedOn w:val="Normal"/>
    <w:link w:val="BodyTextChar"/>
    <w:uiPriority w:val="99"/>
    <w:semiHidden/>
    <w:unhideWhenUsed/>
    <w:rsid w:val="00875816"/>
    <w:pPr>
      <w:spacing w:after="120"/>
    </w:pPr>
  </w:style>
  <w:style w:type="character" w:customStyle="1" w:styleId="BodyTextChar">
    <w:name w:val="Body Text Char"/>
    <w:basedOn w:val="DefaultParagraphFont"/>
    <w:link w:val="BodyText"/>
    <w:uiPriority w:val="99"/>
    <w:semiHidden/>
    <w:rsid w:val="00875816"/>
    <w:rPr>
      <w:rFonts w:ascii="Gill Sans MT" w:hAnsi="Gill Sans MT" w:cs="Gill Sans MT"/>
      <w:sz w:val="24"/>
      <w:szCs w:val="24"/>
    </w:rPr>
  </w:style>
  <w:style w:type="paragraph" w:styleId="NoSpacing">
    <w:name w:val="No Spacing"/>
    <w:link w:val="NoSpacingChar1"/>
    <w:uiPriority w:val="1"/>
    <w:qFormat/>
    <w:rsid w:val="00875816"/>
    <w:rPr>
      <w:rFonts w:asciiTheme="minorHAnsi" w:eastAsiaTheme="minorEastAsia" w:hAnsiTheme="minorHAnsi" w:cstheme="minorBidi"/>
      <w:sz w:val="22"/>
      <w:szCs w:val="22"/>
      <w:lang w:eastAsia="es-DO"/>
    </w:rPr>
  </w:style>
  <w:style w:type="character" w:customStyle="1" w:styleId="NoSpacingChar1">
    <w:name w:val="No Spacing Char1"/>
    <w:basedOn w:val="DefaultParagraphFont"/>
    <w:link w:val="NoSpacing"/>
    <w:uiPriority w:val="1"/>
    <w:locked/>
    <w:rsid w:val="00875816"/>
    <w:rPr>
      <w:rFonts w:asciiTheme="minorHAnsi" w:eastAsiaTheme="minorEastAsia" w:hAnsiTheme="minorHAnsi" w:cstheme="minorBidi"/>
      <w:sz w:val="22"/>
      <w:szCs w:val="22"/>
      <w:lang w:eastAsia="es-DO"/>
    </w:rPr>
  </w:style>
  <w:style w:type="paragraph" w:styleId="ListParagraph">
    <w:name w:val="List Paragraph"/>
    <w:basedOn w:val="Normal"/>
    <w:uiPriority w:val="34"/>
    <w:qFormat/>
    <w:rsid w:val="00875816"/>
    <w:pPr>
      <w:ind w:left="720"/>
      <w:contextualSpacing/>
    </w:pPr>
  </w:style>
  <w:style w:type="character" w:styleId="IntenseEmphasis">
    <w:name w:val="Intense Emphasis"/>
    <w:basedOn w:val="DefaultParagraphFont"/>
    <w:uiPriority w:val="21"/>
    <w:qFormat/>
    <w:rsid w:val="00875816"/>
    <w:rPr>
      <w:b/>
      <w:bCs/>
      <w:i/>
      <w:iCs/>
      <w:color w:val="4F81BD" w:themeColor="accent1"/>
    </w:rPr>
  </w:style>
  <w:style w:type="paragraph" w:styleId="Header">
    <w:name w:val="header"/>
    <w:basedOn w:val="Normal"/>
    <w:link w:val="HeaderChar"/>
    <w:uiPriority w:val="99"/>
    <w:unhideWhenUsed/>
    <w:rsid w:val="00062726"/>
    <w:pPr>
      <w:tabs>
        <w:tab w:val="center" w:pos="4252"/>
        <w:tab w:val="right" w:pos="8504"/>
      </w:tabs>
    </w:pPr>
  </w:style>
  <w:style w:type="character" w:customStyle="1" w:styleId="HeaderChar">
    <w:name w:val="Header Char"/>
    <w:basedOn w:val="DefaultParagraphFont"/>
    <w:link w:val="Header"/>
    <w:uiPriority w:val="99"/>
    <w:rsid w:val="00062726"/>
    <w:rPr>
      <w:rFonts w:ascii="Gill Sans MT" w:hAnsi="Gill Sans MT" w:cs="Gill Sans MT"/>
      <w:sz w:val="24"/>
      <w:szCs w:val="24"/>
    </w:rPr>
  </w:style>
  <w:style w:type="paragraph" w:styleId="Footer">
    <w:name w:val="footer"/>
    <w:basedOn w:val="Normal"/>
    <w:link w:val="FooterChar"/>
    <w:uiPriority w:val="99"/>
    <w:unhideWhenUsed/>
    <w:rsid w:val="00062726"/>
    <w:pPr>
      <w:tabs>
        <w:tab w:val="center" w:pos="4252"/>
        <w:tab w:val="right" w:pos="8504"/>
      </w:tabs>
    </w:pPr>
  </w:style>
  <w:style w:type="character" w:customStyle="1" w:styleId="FooterChar">
    <w:name w:val="Footer Char"/>
    <w:basedOn w:val="DefaultParagraphFont"/>
    <w:link w:val="Footer"/>
    <w:uiPriority w:val="99"/>
    <w:rsid w:val="00062726"/>
    <w:rPr>
      <w:rFonts w:ascii="Gill Sans MT" w:hAnsi="Gill Sans MT" w:cs="Gill Sans MT"/>
      <w:sz w:val="24"/>
      <w:szCs w:val="24"/>
    </w:rPr>
  </w:style>
  <w:style w:type="paragraph" w:styleId="BalloonText">
    <w:name w:val="Balloon Text"/>
    <w:basedOn w:val="Normal"/>
    <w:link w:val="BalloonTextChar"/>
    <w:uiPriority w:val="99"/>
    <w:semiHidden/>
    <w:unhideWhenUsed/>
    <w:rsid w:val="00062726"/>
    <w:rPr>
      <w:rFonts w:ascii="Tahoma" w:hAnsi="Tahoma" w:cs="Tahoma"/>
      <w:sz w:val="16"/>
      <w:szCs w:val="16"/>
    </w:rPr>
  </w:style>
  <w:style w:type="character" w:customStyle="1" w:styleId="BalloonTextChar">
    <w:name w:val="Balloon Text Char"/>
    <w:basedOn w:val="DefaultParagraphFont"/>
    <w:link w:val="BalloonText"/>
    <w:uiPriority w:val="99"/>
    <w:semiHidden/>
    <w:rsid w:val="000627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26"/>
    <w:rPr>
      <w:rFonts w:ascii="Gill Sans MT" w:hAnsi="Gill Sans MT" w:cs="Gill Sans MT"/>
      <w:sz w:val="24"/>
      <w:szCs w:val="24"/>
    </w:rPr>
  </w:style>
  <w:style w:type="paragraph" w:styleId="Heading1">
    <w:name w:val="heading 1"/>
    <w:aliases w:val="h1"/>
    <w:basedOn w:val="Normal"/>
    <w:next w:val="Normal"/>
    <w:link w:val="Heading1Char"/>
    <w:qFormat/>
    <w:rsid w:val="00875816"/>
    <w:pPr>
      <w:keepNext/>
      <w:outlineLvl w:val="0"/>
    </w:pPr>
    <w:rPr>
      <w:rFonts w:eastAsiaTheme="majorEastAsia" w:cstheme="majorBidi"/>
      <w:b/>
      <w:bCs/>
      <w:color w:val="FF6600"/>
      <w:sz w:val="28"/>
      <w:lang w:val="en-GB"/>
    </w:rPr>
  </w:style>
  <w:style w:type="paragraph" w:styleId="Heading2">
    <w:name w:val="heading 2"/>
    <w:basedOn w:val="Normal"/>
    <w:next w:val="Normal"/>
    <w:link w:val="Heading2Char"/>
    <w:qFormat/>
    <w:rsid w:val="00875816"/>
    <w:pPr>
      <w:keepNext/>
      <w:outlineLvl w:val="1"/>
    </w:pPr>
    <w:rPr>
      <w:b/>
      <w:bCs/>
      <w:color w:val="0070C0"/>
      <w:lang w:val="en-GB"/>
    </w:rPr>
  </w:style>
  <w:style w:type="paragraph" w:styleId="Heading3">
    <w:name w:val="heading 3"/>
    <w:basedOn w:val="Normal"/>
    <w:next w:val="Normal"/>
    <w:link w:val="Heading3Char"/>
    <w:qFormat/>
    <w:rsid w:val="00875816"/>
    <w:pPr>
      <w:keepNext/>
      <w:spacing w:before="240" w:after="60"/>
      <w:outlineLvl w:val="2"/>
    </w:pPr>
    <w:rPr>
      <w:rFonts w:ascii="Cambria" w:hAnsi="Cambria" w:cs="Cambria"/>
      <w:b/>
      <w:bCs/>
      <w:sz w:val="26"/>
      <w:szCs w:val="26"/>
      <w:lang w:val="en-GB"/>
    </w:rPr>
  </w:style>
  <w:style w:type="paragraph" w:styleId="Heading4">
    <w:name w:val="heading 4"/>
    <w:basedOn w:val="Normal"/>
    <w:next w:val="Normal"/>
    <w:link w:val="Heading4Char"/>
    <w:qFormat/>
    <w:rsid w:val="00875816"/>
    <w:pPr>
      <w:keepNext/>
      <w:jc w:val="center"/>
      <w:outlineLvl w:val="3"/>
    </w:pPr>
    <w:rPr>
      <w:b/>
      <w:bCs/>
      <w:lang w:val="en-GB"/>
    </w:rPr>
  </w:style>
  <w:style w:type="paragraph" w:styleId="Heading5">
    <w:name w:val="heading 5"/>
    <w:basedOn w:val="Normal"/>
    <w:next w:val="Normal"/>
    <w:link w:val="Heading5Char"/>
    <w:semiHidden/>
    <w:unhideWhenUsed/>
    <w:qFormat/>
    <w:rsid w:val="0087581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875816"/>
    <w:pPr>
      <w:spacing w:before="240" w:after="60"/>
      <w:outlineLvl w:val="6"/>
    </w:pPr>
    <w:rPr>
      <w:rFonts w:ascii="Calibri" w:eastAsia="Times New Roman" w:hAnsi="Calibri" w:cs="Times New Roman"/>
      <w:lang w:val="en-GB"/>
    </w:rPr>
  </w:style>
  <w:style w:type="paragraph" w:styleId="Heading8">
    <w:name w:val="heading 8"/>
    <w:basedOn w:val="Normal"/>
    <w:next w:val="Normal"/>
    <w:link w:val="Heading8Char"/>
    <w:qFormat/>
    <w:rsid w:val="00875816"/>
    <w:pPr>
      <w:spacing w:before="240" w:after="60"/>
      <w:outlineLvl w:val="7"/>
    </w:pPr>
    <w:rPr>
      <w:rFonts w:ascii="Calibri" w:eastAsia="Times New Roman" w:hAnsi="Calibri" w:cs="Times New Roman"/>
      <w:i/>
      <w:iCs/>
      <w:lang w:val="en-GB"/>
    </w:rPr>
  </w:style>
  <w:style w:type="paragraph" w:styleId="Heading9">
    <w:name w:val="heading 9"/>
    <w:basedOn w:val="Normal"/>
    <w:next w:val="Normal"/>
    <w:link w:val="Heading9Char"/>
    <w:qFormat/>
    <w:rsid w:val="00875816"/>
    <w:pPr>
      <w:spacing w:before="240" w:after="60"/>
      <w:outlineLvl w:val="8"/>
    </w:pPr>
    <w:rPr>
      <w:rFonts w:ascii="Cambria" w:hAnsi="Cambria" w:cs="Cambria"/>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rafodelista1">
    <w:name w:val="Párrafo de lista1"/>
    <w:basedOn w:val="Normal"/>
    <w:qFormat/>
    <w:rsid w:val="00875816"/>
    <w:pPr>
      <w:ind w:left="720"/>
      <w:contextualSpacing/>
    </w:pPr>
    <w:rPr>
      <w:rFonts w:eastAsia="Times New Roman"/>
    </w:rPr>
  </w:style>
  <w:style w:type="paragraph" w:customStyle="1" w:styleId="TtulodeTDC1">
    <w:name w:val="Título de TDC1"/>
    <w:basedOn w:val="Heading1"/>
    <w:next w:val="Normal"/>
    <w:qFormat/>
    <w:rsid w:val="00875816"/>
    <w:pPr>
      <w:keepLines/>
      <w:spacing w:before="480" w:line="276" w:lineRule="auto"/>
      <w:outlineLvl w:val="9"/>
    </w:pPr>
    <w:rPr>
      <w:rFonts w:ascii="Cambria" w:eastAsia="Times New Roman" w:hAnsi="Cambria" w:cs="Times New Roman"/>
      <w:color w:val="365F91"/>
      <w:szCs w:val="28"/>
      <w:lang w:val="es-DO"/>
    </w:rPr>
  </w:style>
  <w:style w:type="character" w:customStyle="1" w:styleId="Heading1Char">
    <w:name w:val="Heading 1 Char"/>
    <w:aliases w:val="h1 Char"/>
    <w:basedOn w:val="DefaultParagraphFont"/>
    <w:link w:val="Heading1"/>
    <w:rsid w:val="00875816"/>
    <w:rPr>
      <w:rFonts w:ascii="Gill Sans MT" w:eastAsiaTheme="majorEastAsia" w:hAnsi="Gill Sans MT" w:cstheme="majorBidi"/>
      <w:b/>
      <w:bCs/>
      <w:color w:val="FF6600"/>
      <w:sz w:val="28"/>
      <w:szCs w:val="24"/>
      <w:lang w:val="en-GB"/>
    </w:rPr>
  </w:style>
  <w:style w:type="paragraph" w:customStyle="1" w:styleId="Sinespaciado1">
    <w:name w:val="Sin espaciado1"/>
    <w:basedOn w:val="Normal"/>
    <w:link w:val="NoSpacingChar"/>
    <w:uiPriority w:val="1"/>
    <w:qFormat/>
    <w:rsid w:val="00875816"/>
    <w:rPr>
      <w:rFonts w:eastAsia="Times New Roman"/>
      <w:sz w:val="22"/>
      <w:szCs w:val="22"/>
      <w:lang w:val="en-US" w:bidi="en-US"/>
    </w:rPr>
  </w:style>
  <w:style w:type="character" w:customStyle="1" w:styleId="NoSpacingChar">
    <w:name w:val="No Spacing Char"/>
    <w:basedOn w:val="DefaultParagraphFont"/>
    <w:link w:val="Sinespaciado1"/>
    <w:uiPriority w:val="1"/>
    <w:rsid w:val="00875816"/>
    <w:rPr>
      <w:rFonts w:ascii="Gill Sans MT" w:eastAsia="Times New Roman" w:hAnsi="Gill Sans MT" w:cs="Gill Sans MT"/>
      <w:sz w:val="22"/>
      <w:szCs w:val="22"/>
      <w:lang w:val="en-US" w:bidi="en-US"/>
    </w:rPr>
  </w:style>
  <w:style w:type="character" w:customStyle="1" w:styleId="Heading2Char">
    <w:name w:val="Heading 2 Char"/>
    <w:basedOn w:val="DefaultParagraphFont"/>
    <w:link w:val="Heading2"/>
    <w:rsid w:val="00875816"/>
    <w:rPr>
      <w:rFonts w:ascii="Gill Sans MT" w:hAnsi="Gill Sans MT" w:cs="Gill Sans MT"/>
      <w:b/>
      <w:bCs/>
      <w:color w:val="0070C0"/>
      <w:sz w:val="24"/>
      <w:szCs w:val="24"/>
      <w:lang w:val="en-GB"/>
    </w:rPr>
  </w:style>
  <w:style w:type="character" w:customStyle="1" w:styleId="Heading3Char">
    <w:name w:val="Heading 3 Char"/>
    <w:basedOn w:val="DefaultParagraphFont"/>
    <w:link w:val="Heading3"/>
    <w:rsid w:val="00875816"/>
    <w:rPr>
      <w:rFonts w:ascii="Cambria" w:hAnsi="Cambria" w:cs="Cambria"/>
      <w:b/>
      <w:bCs/>
      <w:sz w:val="26"/>
      <w:szCs w:val="26"/>
      <w:lang w:val="en-GB"/>
    </w:rPr>
  </w:style>
  <w:style w:type="character" w:customStyle="1" w:styleId="Heading4Char">
    <w:name w:val="Heading 4 Char"/>
    <w:basedOn w:val="DefaultParagraphFont"/>
    <w:link w:val="Heading4"/>
    <w:rsid w:val="00875816"/>
    <w:rPr>
      <w:rFonts w:ascii="Gill Sans MT" w:hAnsi="Gill Sans MT" w:cs="Gill Sans MT"/>
      <w:b/>
      <w:bCs/>
      <w:sz w:val="24"/>
      <w:szCs w:val="24"/>
      <w:lang w:val="en-GB"/>
    </w:rPr>
  </w:style>
  <w:style w:type="character" w:customStyle="1" w:styleId="Heading5Char">
    <w:name w:val="Heading 5 Char"/>
    <w:link w:val="Heading5"/>
    <w:semiHidden/>
    <w:rsid w:val="00875816"/>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rsid w:val="00875816"/>
    <w:rPr>
      <w:rFonts w:eastAsia="Times New Roman"/>
      <w:sz w:val="24"/>
      <w:szCs w:val="24"/>
      <w:lang w:val="en-GB"/>
    </w:rPr>
  </w:style>
  <w:style w:type="character" w:customStyle="1" w:styleId="Heading8Char">
    <w:name w:val="Heading 8 Char"/>
    <w:basedOn w:val="DefaultParagraphFont"/>
    <w:link w:val="Heading8"/>
    <w:rsid w:val="00875816"/>
    <w:rPr>
      <w:rFonts w:eastAsia="Times New Roman"/>
      <w:i/>
      <w:iCs/>
      <w:sz w:val="24"/>
      <w:szCs w:val="24"/>
      <w:lang w:val="en-GB"/>
    </w:rPr>
  </w:style>
  <w:style w:type="character" w:customStyle="1" w:styleId="Heading9Char">
    <w:name w:val="Heading 9 Char"/>
    <w:basedOn w:val="DefaultParagraphFont"/>
    <w:link w:val="Heading9"/>
    <w:rsid w:val="00875816"/>
    <w:rPr>
      <w:rFonts w:ascii="Cambria" w:hAnsi="Cambria" w:cs="Cambria"/>
      <w:sz w:val="22"/>
      <w:szCs w:val="22"/>
      <w:lang w:val="en-GB"/>
    </w:rPr>
  </w:style>
  <w:style w:type="paragraph" w:styleId="Caption">
    <w:name w:val="caption"/>
    <w:basedOn w:val="Normal"/>
    <w:next w:val="Normal"/>
    <w:qFormat/>
    <w:rsid w:val="00875816"/>
    <w:rPr>
      <w:rFonts w:eastAsia="Times New Roman"/>
      <w:b/>
      <w:color w:val="FF6600"/>
    </w:rPr>
  </w:style>
  <w:style w:type="paragraph" w:styleId="Title">
    <w:name w:val="Title"/>
    <w:basedOn w:val="Normal"/>
    <w:next w:val="Normal"/>
    <w:link w:val="TitleChar"/>
    <w:uiPriority w:val="10"/>
    <w:qFormat/>
    <w:rsid w:val="00875816"/>
    <w:pPr>
      <w:pBdr>
        <w:bottom w:val="single" w:sz="12" w:space="1" w:color="F79646"/>
      </w:pBdr>
      <w:spacing w:after="200"/>
      <w:contextualSpacing/>
    </w:pPr>
    <w:rPr>
      <w:spacing w:val="5"/>
      <w:sz w:val="52"/>
      <w:szCs w:val="52"/>
      <w:lang w:val="en-US" w:bidi="en-US"/>
    </w:rPr>
  </w:style>
  <w:style w:type="character" w:customStyle="1" w:styleId="TitleChar">
    <w:name w:val="Title Char"/>
    <w:basedOn w:val="DefaultParagraphFont"/>
    <w:link w:val="Title"/>
    <w:uiPriority w:val="10"/>
    <w:rsid w:val="00875816"/>
    <w:rPr>
      <w:rFonts w:ascii="Gill Sans MT" w:hAnsi="Gill Sans MT" w:cs="Gill Sans MT"/>
      <w:spacing w:val="5"/>
      <w:sz w:val="52"/>
      <w:szCs w:val="52"/>
      <w:lang w:val="en-US" w:bidi="en-US"/>
    </w:rPr>
  </w:style>
  <w:style w:type="paragraph" w:styleId="Subtitle">
    <w:name w:val="Subtitle"/>
    <w:basedOn w:val="Title"/>
    <w:next w:val="BodyText"/>
    <w:link w:val="SubtitleChar"/>
    <w:qFormat/>
    <w:rsid w:val="00875816"/>
    <w:pPr>
      <w:keepNext/>
      <w:keepLines/>
      <w:pBdr>
        <w:bottom w:val="none" w:sz="0" w:space="0" w:color="auto"/>
      </w:pBdr>
      <w:spacing w:before="60" w:after="120" w:line="340" w:lineRule="atLeast"/>
      <w:contextualSpacing w:val="0"/>
    </w:pPr>
    <w:rPr>
      <w:rFonts w:ascii="Arial" w:eastAsia="Batang" w:hAnsi="Arial" w:cs="Arial"/>
      <w:spacing w:val="-16"/>
      <w:kern w:val="28"/>
      <w:sz w:val="32"/>
      <w:szCs w:val="20"/>
      <w:lang w:val="es-ES" w:bidi="ar-SA"/>
    </w:rPr>
  </w:style>
  <w:style w:type="character" w:customStyle="1" w:styleId="SubtitleChar">
    <w:name w:val="Subtitle Char"/>
    <w:basedOn w:val="DefaultParagraphFont"/>
    <w:link w:val="Subtitle"/>
    <w:rsid w:val="00875816"/>
    <w:rPr>
      <w:rFonts w:ascii="Arial" w:eastAsia="Batang" w:hAnsi="Arial" w:cs="Arial"/>
      <w:spacing w:val="-16"/>
      <w:kern w:val="28"/>
      <w:sz w:val="32"/>
    </w:rPr>
  </w:style>
  <w:style w:type="paragraph" w:styleId="BodyText">
    <w:name w:val="Body Text"/>
    <w:basedOn w:val="Normal"/>
    <w:link w:val="BodyTextChar"/>
    <w:uiPriority w:val="99"/>
    <w:semiHidden/>
    <w:unhideWhenUsed/>
    <w:rsid w:val="00875816"/>
    <w:pPr>
      <w:spacing w:after="120"/>
    </w:pPr>
  </w:style>
  <w:style w:type="character" w:customStyle="1" w:styleId="BodyTextChar">
    <w:name w:val="Body Text Char"/>
    <w:basedOn w:val="DefaultParagraphFont"/>
    <w:link w:val="BodyText"/>
    <w:uiPriority w:val="99"/>
    <w:semiHidden/>
    <w:rsid w:val="00875816"/>
    <w:rPr>
      <w:rFonts w:ascii="Gill Sans MT" w:hAnsi="Gill Sans MT" w:cs="Gill Sans MT"/>
      <w:sz w:val="24"/>
      <w:szCs w:val="24"/>
    </w:rPr>
  </w:style>
  <w:style w:type="paragraph" w:styleId="NoSpacing">
    <w:name w:val="No Spacing"/>
    <w:link w:val="NoSpacingChar1"/>
    <w:uiPriority w:val="1"/>
    <w:qFormat/>
    <w:rsid w:val="00875816"/>
    <w:rPr>
      <w:rFonts w:asciiTheme="minorHAnsi" w:eastAsiaTheme="minorEastAsia" w:hAnsiTheme="minorHAnsi" w:cstheme="minorBidi"/>
      <w:sz w:val="22"/>
      <w:szCs w:val="22"/>
      <w:lang w:eastAsia="es-DO"/>
    </w:rPr>
  </w:style>
  <w:style w:type="character" w:customStyle="1" w:styleId="NoSpacingChar1">
    <w:name w:val="No Spacing Char1"/>
    <w:basedOn w:val="DefaultParagraphFont"/>
    <w:link w:val="NoSpacing"/>
    <w:uiPriority w:val="1"/>
    <w:locked/>
    <w:rsid w:val="00875816"/>
    <w:rPr>
      <w:rFonts w:asciiTheme="minorHAnsi" w:eastAsiaTheme="minorEastAsia" w:hAnsiTheme="minorHAnsi" w:cstheme="minorBidi"/>
      <w:sz w:val="22"/>
      <w:szCs w:val="22"/>
      <w:lang w:eastAsia="es-DO"/>
    </w:rPr>
  </w:style>
  <w:style w:type="paragraph" w:styleId="ListParagraph">
    <w:name w:val="List Paragraph"/>
    <w:basedOn w:val="Normal"/>
    <w:uiPriority w:val="34"/>
    <w:qFormat/>
    <w:rsid w:val="00875816"/>
    <w:pPr>
      <w:ind w:left="720"/>
      <w:contextualSpacing/>
    </w:pPr>
  </w:style>
  <w:style w:type="character" w:styleId="IntenseEmphasis">
    <w:name w:val="Intense Emphasis"/>
    <w:basedOn w:val="DefaultParagraphFont"/>
    <w:uiPriority w:val="21"/>
    <w:qFormat/>
    <w:rsid w:val="00875816"/>
    <w:rPr>
      <w:b/>
      <w:bCs/>
      <w:i/>
      <w:iCs/>
      <w:color w:val="4F81BD" w:themeColor="accent1"/>
    </w:rPr>
  </w:style>
  <w:style w:type="paragraph" w:styleId="Header">
    <w:name w:val="header"/>
    <w:basedOn w:val="Normal"/>
    <w:link w:val="HeaderChar"/>
    <w:uiPriority w:val="99"/>
    <w:unhideWhenUsed/>
    <w:rsid w:val="00062726"/>
    <w:pPr>
      <w:tabs>
        <w:tab w:val="center" w:pos="4252"/>
        <w:tab w:val="right" w:pos="8504"/>
      </w:tabs>
    </w:pPr>
  </w:style>
  <w:style w:type="character" w:customStyle="1" w:styleId="HeaderChar">
    <w:name w:val="Header Char"/>
    <w:basedOn w:val="DefaultParagraphFont"/>
    <w:link w:val="Header"/>
    <w:uiPriority w:val="99"/>
    <w:rsid w:val="00062726"/>
    <w:rPr>
      <w:rFonts w:ascii="Gill Sans MT" w:hAnsi="Gill Sans MT" w:cs="Gill Sans MT"/>
      <w:sz w:val="24"/>
      <w:szCs w:val="24"/>
    </w:rPr>
  </w:style>
  <w:style w:type="paragraph" w:styleId="Footer">
    <w:name w:val="footer"/>
    <w:basedOn w:val="Normal"/>
    <w:link w:val="FooterChar"/>
    <w:uiPriority w:val="99"/>
    <w:unhideWhenUsed/>
    <w:rsid w:val="00062726"/>
    <w:pPr>
      <w:tabs>
        <w:tab w:val="center" w:pos="4252"/>
        <w:tab w:val="right" w:pos="8504"/>
      </w:tabs>
    </w:pPr>
  </w:style>
  <w:style w:type="character" w:customStyle="1" w:styleId="FooterChar">
    <w:name w:val="Footer Char"/>
    <w:basedOn w:val="DefaultParagraphFont"/>
    <w:link w:val="Footer"/>
    <w:uiPriority w:val="99"/>
    <w:rsid w:val="00062726"/>
    <w:rPr>
      <w:rFonts w:ascii="Gill Sans MT" w:hAnsi="Gill Sans MT" w:cs="Gill Sans MT"/>
      <w:sz w:val="24"/>
      <w:szCs w:val="24"/>
    </w:rPr>
  </w:style>
  <w:style w:type="paragraph" w:styleId="BalloonText">
    <w:name w:val="Balloon Text"/>
    <w:basedOn w:val="Normal"/>
    <w:link w:val="BalloonTextChar"/>
    <w:uiPriority w:val="99"/>
    <w:semiHidden/>
    <w:unhideWhenUsed/>
    <w:rsid w:val="00062726"/>
    <w:rPr>
      <w:rFonts w:ascii="Tahoma" w:hAnsi="Tahoma" w:cs="Tahoma"/>
      <w:sz w:val="16"/>
      <w:szCs w:val="16"/>
    </w:rPr>
  </w:style>
  <w:style w:type="character" w:customStyle="1" w:styleId="BalloonTextChar">
    <w:name w:val="Balloon Text Char"/>
    <w:basedOn w:val="DefaultParagraphFont"/>
    <w:link w:val="BalloonText"/>
    <w:uiPriority w:val="99"/>
    <w:semiHidden/>
    <w:rsid w:val="000627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562</Words>
  <Characters>3092</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Chavez</dc:creator>
  <cp:lastModifiedBy>Rosanna Valerio Cruz</cp:lastModifiedBy>
  <cp:revision>2</cp:revision>
  <dcterms:created xsi:type="dcterms:W3CDTF">2015-04-21T13:52:00Z</dcterms:created>
  <dcterms:modified xsi:type="dcterms:W3CDTF">2015-04-21T13:52:00Z</dcterms:modified>
</cp:coreProperties>
</file>