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A9" w:rsidRPr="00FC2301" w:rsidRDefault="00E609A9" w:rsidP="00E609A9">
      <w:pPr>
        <w:pStyle w:val="yiv6485517720msonormal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lang w:val="es-DO"/>
        </w:rPr>
      </w:pPr>
      <w:r w:rsidRPr="00FC2301">
        <w:rPr>
          <w:rFonts w:ascii="Arial Unicode MS" w:eastAsia="Arial Unicode MS" w:hAnsi="Arial Unicode MS" w:cs="Arial Unicode MS"/>
          <w:sz w:val="22"/>
          <w:lang w:val="es-DO"/>
        </w:rPr>
        <w:t>Estimados hermanos en Cristo:</w:t>
      </w:r>
    </w:p>
    <w:p w:rsidR="00FC2301" w:rsidRPr="00FC2301" w:rsidRDefault="00E609A9" w:rsidP="00E609A9">
      <w:pPr>
        <w:pStyle w:val="yiv6485517720msonormal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lang w:val="es-DO"/>
        </w:rPr>
      </w:pPr>
      <w:r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Que la Paz del Señor les acompañe en esta semana y siempre. </w:t>
      </w:r>
      <w:r w:rsidR="008F0BBC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En este nuevo </w:t>
      </w:r>
      <w:r w:rsidR="006A139B" w:rsidRPr="00FC2301">
        <w:rPr>
          <w:rFonts w:ascii="Arial Unicode MS" w:eastAsia="Arial Unicode MS" w:hAnsi="Arial Unicode MS" w:cs="Arial Unicode MS"/>
          <w:sz w:val="22"/>
          <w:lang w:val="es-DO"/>
        </w:rPr>
        <w:t>ciclo de catequesis, iniciado en el mes de mayo pasado</w:t>
      </w:r>
      <w:r w:rsidR="008F0BBC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, </w:t>
      </w:r>
      <w:r w:rsidR="0014156F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estaremos compartiendo los libros de los profetas del antiguo testamento, iniciando por el libro de Isaías. </w:t>
      </w:r>
      <w:r w:rsidR="009D0EC8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Hemos ido compartiendo materiales introductorios y preliminares, orientados a prepararnos para poder entender los oráculos del profeta y el mensaje de Dios contenido en ellos. </w:t>
      </w:r>
      <w:r w:rsidR="007A6C58" w:rsidRPr="00FC2301">
        <w:rPr>
          <w:rFonts w:ascii="Arial Unicode MS" w:eastAsia="Arial Unicode MS" w:hAnsi="Arial Unicode MS" w:cs="Arial Unicode MS"/>
          <w:sz w:val="22"/>
          <w:lang w:val="es-DO"/>
        </w:rPr>
        <w:t>En este</w:t>
      </w:r>
      <w:r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 material</w:t>
      </w:r>
      <w:r w:rsidR="007A6C58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 </w:t>
      </w:r>
      <w:r w:rsidR="00600D95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continuamos </w:t>
      </w:r>
      <w:r w:rsidR="009D0EC8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con el libro del profeta </w:t>
      </w:r>
      <w:r w:rsidR="00FF528A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Isaías, </w:t>
      </w:r>
      <w:r w:rsidR="00600D95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pasaremos a comentar las secciones de los capítulos 6 al 8 que se conocen como Las Memorias de Isaías y los capítulos 9 al 12 que nos ofrecen un segundo grupo de profecías y oráculos sobre los reinos de Judá e Israel (véase el esquema general del Libro de Isaías, que se incluye al final del material). </w:t>
      </w:r>
      <w:r w:rsidR="00FF528A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Como de costumbre, el </w:t>
      </w:r>
      <w:r w:rsidR="009D0EC8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 </w:t>
      </w:r>
      <w:r w:rsidR="00FF528A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esquema incluye la división del material en contenidos temáticos y por semanas. Al final de cada división encontraremos una guía de reflexión que incluye preguntas sobre el material y pautas para generar </w:t>
      </w:r>
      <w:r w:rsidR="0035150B" w:rsidRPr="00FC2301">
        <w:rPr>
          <w:rFonts w:ascii="Arial Unicode MS" w:eastAsia="Arial Unicode MS" w:hAnsi="Arial Unicode MS" w:cs="Arial Unicode MS"/>
          <w:sz w:val="22"/>
          <w:lang w:val="es-DO"/>
        </w:rPr>
        <w:t>dinámicas</w:t>
      </w:r>
      <w:r w:rsidR="00FF528A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 dentro de las comunidades para</w:t>
      </w:r>
      <w:r w:rsidR="0035150B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 ayudar a que el mensaje se transmita y se haga presente en nuestras vidas.</w:t>
      </w:r>
    </w:p>
    <w:p w:rsidR="00FC2301" w:rsidRPr="00FC2301" w:rsidRDefault="00FC2301" w:rsidP="00FC2301">
      <w:pPr>
        <w:pStyle w:val="yiv6485517720msonormal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lang w:val="es-DO"/>
        </w:rPr>
      </w:pPr>
      <w:r w:rsidRPr="00FC2301">
        <w:rPr>
          <w:rFonts w:ascii="Arial Unicode MS" w:eastAsia="Arial Unicode MS" w:hAnsi="Arial Unicode MS" w:cs="Arial Unicode MS"/>
          <w:sz w:val="22"/>
          <w:lang w:val="es-DO"/>
        </w:rPr>
        <w:t>Desde el material anterior, la forma de ofrecer la catequesis durante las reuniones comunitarias es leer los pasajes y apoyándose en este materia, hacer los comentarios pertinentes.</w:t>
      </w:r>
    </w:p>
    <w:p w:rsidR="00E609A9" w:rsidRPr="00FC2301" w:rsidRDefault="00214801" w:rsidP="00E609A9">
      <w:pPr>
        <w:pStyle w:val="yiv6485517720msonormal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lang w:val="es-DO"/>
        </w:rPr>
      </w:pPr>
      <w:r w:rsidRPr="00FC2301">
        <w:rPr>
          <w:rFonts w:ascii="Arial Unicode MS" w:eastAsia="Arial Unicode MS" w:hAnsi="Arial Unicode MS" w:cs="Arial Unicode MS"/>
          <w:sz w:val="22"/>
          <w:lang w:val="es-DO"/>
        </w:rPr>
        <w:t>Hemos incluido también</w:t>
      </w:r>
      <w:r w:rsidR="00BD2E98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, como apéndice, </w:t>
      </w:r>
      <w:r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un esquema de todo el libro que debe servir como referencia </w:t>
      </w:r>
      <w:r w:rsidR="00BD2E98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durante toda la catequesis de este profeta. </w:t>
      </w:r>
      <w:r w:rsidR="00362C1C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El Consejo de Formación no pretende hacer un estudio profundo de este tema con este material sino proveer un contexto que sirva a las comunidades para poder entender mejor algunos aspectos de los libros </w:t>
      </w:r>
      <w:r w:rsidR="007A6C58" w:rsidRPr="00FC2301">
        <w:rPr>
          <w:rFonts w:ascii="Arial Unicode MS" w:eastAsia="Arial Unicode MS" w:hAnsi="Arial Unicode MS" w:cs="Arial Unicode MS"/>
          <w:sz w:val="22"/>
          <w:lang w:val="es-DO"/>
        </w:rPr>
        <w:t>proféticos</w:t>
      </w:r>
      <w:r w:rsidR="00362C1C" w:rsidRPr="00FC2301">
        <w:rPr>
          <w:rFonts w:ascii="Arial Unicode MS" w:eastAsia="Arial Unicode MS" w:hAnsi="Arial Unicode MS" w:cs="Arial Unicode MS"/>
          <w:sz w:val="22"/>
          <w:lang w:val="es-DO"/>
        </w:rPr>
        <w:t>, siempre a la luz de la Fe y bajo la enseñanza de la Iglesia.</w:t>
      </w:r>
      <w:r w:rsidR="00FC2301" w:rsidRPr="00FC2301">
        <w:rPr>
          <w:rFonts w:ascii="Arial Unicode MS" w:eastAsia="Arial Unicode MS" w:hAnsi="Arial Unicode MS" w:cs="Arial Unicode MS"/>
          <w:sz w:val="22"/>
          <w:lang w:val="es-DO"/>
        </w:rPr>
        <w:t xml:space="preserve"> </w:t>
      </w:r>
    </w:p>
    <w:p w:rsidR="00FC2301" w:rsidRDefault="00FC2301" w:rsidP="00FC2301">
      <w:pPr>
        <w:spacing w:after="120"/>
        <w:jc w:val="both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</w:pPr>
    </w:p>
    <w:p w:rsidR="00BD1229" w:rsidRPr="00FC2301" w:rsidRDefault="00FC2301" w:rsidP="00BD1229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Cs w:val="24"/>
          <w:lang w:val="es-DO"/>
        </w:rPr>
      </w:pPr>
      <w:r w:rsidRPr="0014156F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 xml:space="preserve">Primera Semana. </w:t>
      </w:r>
      <w:r w:rsidR="00BD1229" w:rsidRPr="00FC2301">
        <w:rPr>
          <w:rFonts w:ascii="Arial Unicode MS" w:eastAsia="Arial Unicode MS" w:hAnsi="Arial Unicode MS" w:cs="Arial Unicode MS"/>
          <w:b/>
          <w:color w:val="000000" w:themeColor="text1"/>
          <w:szCs w:val="24"/>
          <w:lang w:val="es-ES"/>
        </w:rPr>
        <w:t>Memorias de Isaías (6:1-8: 18 [9:6]).</w:t>
      </w:r>
    </w:p>
    <w:p w:rsidR="00FC2301" w:rsidRDefault="00FC2301" w:rsidP="00FC2301">
      <w:pPr>
        <w:spacing w:after="120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DO"/>
        </w:rPr>
      </w:pPr>
      <w:r w:rsidRPr="0014156F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DO"/>
        </w:rPr>
        <w:t>Notas de referencia para el catequista.</w:t>
      </w:r>
    </w:p>
    <w:p w:rsidR="00BD1229" w:rsidRDefault="00FC2301" w:rsidP="00FC2301">
      <w:pPr>
        <w:spacing w:after="120"/>
        <w:rPr>
          <w:rFonts w:ascii="Arial Unicode MS" w:eastAsia="Arial Unicode MS" w:hAnsi="Arial Unicode MS" w:cs="Arial Unicode MS"/>
          <w:color w:val="000000"/>
          <w:szCs w:val="24"/>
          <w:lang w:val="es-DO"/>
        </w:rPr>
      </w:pPr>
      <w:r>
        <w:rPr>
          <w:rFonts w:ascii="Arial Unicode MS" w:eastAsia="Arial Unicode MS" w:hAnsi="Arial Unicode MS" w:cs="Arial Unicode MS"/>
          <w:color w:val="000000"/>
          <w:szCs w:val="24"/>
          <w:lang w:val="es-DO"/>
        </w:rPr>
        <w:t xml:space="preserve">En esta semana introducimos el recuento del ministerio del profeta. Los eruditos han llamado a esta sección ‘Las Memorias de Isaías’. Los últimos versículos del capítulo 5, se incluyen </w:t>
      </w:r>
      <w:r w:rsidR="00BD1229">
        <w:rPr>
          <w:rFonts w:ascii="Arial Unicode MS" w:eastAsia="Arial Unicode MS" w:hAnsi="Arial Unicode MS" w:cs="Arial Unicode MS"/>
          <w:color w:val="000000"/>
          <w:szCs w:val="24"/>
          <w:lang w:val="es-DO"/>
        </w:rPr>
        <w:t xml:space="preserve">y comentan </w:t>
      </w:r>
      <w:r>
        <w:rPr>
          <w:rFonts w:ascii="Arial Unicode MS" w:eastAsia="Arial Unicode MS" w:hAnsi="Arial Unicode MS" w:cs="Arial Unicode MS"/>
          <w:color w:val="000000"/>
          <w:szCs w:val="24"/>
          <w:lang w:val="es-DO"/>
        </w:rPr>
        <w:t xml:space="preserve">como elemento </w:t>
      </w:r>
      <w:r w:rsidR="00BD1229">
        <w:rPr>
          <w:rFonts w:ascii="Arial Unicode MS" w:eastAsia="Arial Unicode MS" w:hAnsi="Arial Unicode MS" w:cs="Arial Unicode MS"/>
          <w:color w:val="000000"/>
          <w:szCs w:val="24"/>
          <w:lang w:val="es-DO"/>
        </w:rPr>
        <w:t>temático</w:t>
      </w:r>
      <w:r>
        <w:rPr>
          <w:rFonts w:ascii="Arial Unicode MS" w:eastAsia="Arial Unicode MS" w:hAnsi="Arial Unicode MS" w:cs="Arial Unicode MS"/>
          <w:color w:val="000000"/>
          <w:szCs w:val="24"/>
          <w:lang w:val="es-DO"/>
        </w:rPr>
        <w:t xml:space="preserve"> </w:t>
      </w:r>
      <w:r w:rsidR="00BD1229">
        <w:rPr>
          <w:rFonts w:ascii="Arial Unicode MS" w:eastAsia="Arial Unicode MS" w:hAnsi="Arial Unicode MS" w:cs="Arial Unicode MS"/>
          <w:color w:val="000000"/>
          <w:szCs w:val="24"/>
          <w:lang w:val="es-DO"/>
        </w:rPr>
        <w:t>junto con una sección del capítulo 9.</w:t>
      </w:r>
    </w:p>
    <w:p w:rsidR="00BD1229" w:rsidRPr="00FC2301" w:rsidRDefault="00BD1229" w:rsidP="00BD1229">
      <w:pPr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s-ES"/>
        </w:rPr>
      </w:pPr>
      <w:r w:rsidRPr="00FC2301">
        <w:rPr>
          <w:rFonts w:ascii="Arial Unicode MS" w:eastAsia="Arial Unicode MS" w:hAnsi="Arial Unicode MS" w:cs="Arial Unicode MS"/>
          <w:color w:val="000000" w:themeColor="text1"/>
          <w:szCs w:val="24"/>
          <w:lang w:val="es-ES"/>
        </w:rPr>
        <w:t xml:space="preserve">Tenemos de 7:1-8:18 material relativos a la crisis de los años 735-732 a.C., agrupados en un orden cronológico y conectado, aparentemente a las palabras y las acciones de Isaías durante este período. </w:t>
      </w:r>
      <w:r w:rsidRPr="00FC2301">
        <w:rPr>
          <w:rFonts w:ascii="Arial Unicode MS" w:eastAsia="Arial Unicode MS" w:hAnsi="Arial Unicode MS" w:cs="Arial Unicode MS"/>
          <w:color w:val="000000" w:themeColor="text1"/>
          <w:szCs w:val="24"/>
          <w:lang w:val="es-ES"/>
        </w:rPr>
        <w:lastRenderedPageBreak/>
        <w:t xml:space="preserve">Estos son introducidos por el relato de la vocación del Profeta (6:1-13) y seguidos por 8:23-9:6. Estos materiales pueden haber sido reunidos por Isaías mismo (nótese del uso de la primera persona en los capítulos 6 y 8); han sido denominados sus </w:t>
      </w:r>
      <w:r w:rsidRPr="00FC2301">
        <w:rPr>
          <w:rFonts w:ascii="Arial Unicode MS" w:eastAsia="Arial Unicode MS" w:hAnsi="Arial Unicode MS" w:cs="Arial Unicode MS"/>
          <w:i/>
          <w:color w:val="000000" w:themeColor="text1"/>
          <w:szCs w:val="24"/>
          <w:lang w:val="es-ES"/>
        </w:rPr>
        <w:t>memorias</w:t>
      </w:r>
      <w:r w:rsidRPr="00FC2301">
        <w:rPr>
          <w:rFonts w:ascii="Arial Unicode MS" w:eastAsia="Arial Unicode MS" w:hAnsi="Arial Unicode MS" w:cs="Arial Unicode MS"/>
          <w:color w:val="000000" w:themeColor="text1"/>
          <w:szCs w:val="24"/>
          <w:lang w:val="es-ES"/>
        </w:rPr>
        <w:t xml:space="preserve"> por eruditos alemanes, con el término a veces se refieren solamente a la sección central, 7:1-8:18 (el resto funciona como marco de referencia), a veces a todo el grupo. Su inserción en la colección que comienza en 5:1 y se extiende hasta 12:6 habría ocasionado una dislocación de materiales (ver 5:8-24 y 9:7-20).</w:t>
      </w:r>
    </w:p>
    <w:p w:rsidR="00E47E80" w:rsidRPr="00BD1229" w:rsidRDefault="001639F5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  <w:lang w:val="es-ES"/>
        </w:rPr>
        <w:t>La Mano E</w:t>
      </w:r>
      <w:r w:rsidR="00E47E80" w:rsidRPr="00BD1229">
        <w:rPr>
          <w:b/>
          <w:color w:val="000000" w:themeColor="text1"/>
          <w:szCs w:val="24"/>
          <w:lang w:val="es-ES"/>
        </w:rPr>
        <w:t xml:space="preserve">xtendida de </w:t>
      </w:r>
      <w:proofErr w:type="spellStart"/>
      <w:r w:rsidR="00E47E80" w:rsidRPr="00BD1229">
        <w:rPr>
          <w:b/>
          <w:color w:val="000000" w:themeColor="text1"/>
          <w:szCs w:val="24"/>
          <w:lang w:val="es-ES"/>
        </w:rPr>
        <w:t>Yahvéh</w:t>
      </w:r>
      <w:proofErr w:type="spellEnd"/>
      <w:r w:rsidR="00E47E80" w:rsidRPr="00BD1229">
        <w:rPr>
          <w:b/>
          <w:color w:val="000000" w:themeColor="text1"/>
          <w:szCs w:val="24"/>
          <w:lang w:val="es-ES"/>
        </w:rPr>
        <w:t xml:space="preserve"> (5:25-30).</w:t>
      </w:r>
      <w:r w:rsidR="00BD1229" w:rsidRPr="00BD1229">
        <w:rPr>
          <w:b/>
          <w:color w:val="000000" w:themeColor="text1"/>
          <w:szCs w:val="24"/>
          <w:lang w:val="es-ES"/>
        </w:rPr>
        <w:t xml:space="preserve"> </w:t>
      </w:r>
      <w:r w:rsidR="00E47E80" w:rsidRPr="00BD1229">
        <w:rPr>
          <w:color w:val="000000" w:themeColor="text1"/>
          <w:szCs w:val="24"/>
          <w:lang w:val="es-ES"/>
        </w:rPr>
        <w:t xml:space="preserve">Para el comentario de esta sección, ver comentario de </w:t>
      </w:r>
      <w:r w:rsidR="00E47E80" w:rsidRPr="00BD1229">
        <w:rPr>
          <w:color w:val="000000" w:themeColor="text1"/>
          <w:szCs w:val="24"/>
        </w:rPr>
        <w:t>9:7-20</w:t>
      </w:r>
      <w:r w:rsidR="00FC2301" w:rsidRPr="00BD1229">
        <w:rPr>
          <w:color w:val="000000" w:themeColor="text1"/>
          <w:szCs w:val="24"/>
        </w:rPr>
        <w:t>,</w:t>
      </w:r>
      <w:r w:rsidR="00E47E80" w:rsidRPr="00BD1229">
        <w:rPr>
          <w:color w:val="000000" w:themeColor="text1"/>
          <w:szCs w:val="24"/>
        </w:rPr>
        <w:t xml:space="preserve"> de</w:t>
      </w:r>
      <w:r w:rsidR="00E47E80" w:rsidRPr="00BD1229">
        <w:rPr>
          <w:color w:val="000000" w:themeColor="text1"/>
          <w:szCs w:val="24"/>
          <w:lang w:val="es-ES"/>
        </w:rPr>
        <w:t>bajo.</w:t>
      </w:r>
    </w:p>
    <w:p w:rsidR="00E47E80" w:rsidRPr="00BD1229" w:rsidRDefault="00E47E80" w:rsidP="00C939FA">
      <w:pPr>
        <w:pStyle w:val="ListParagraph"/>
        <w:numPr>
          <w:ilvl w:val="0"/>
          <w:numId w:val="4"/>
        </w:numPr>
        <w:rPr>
          <w:b/>
          <w:color w:val="000000" w:themeColor="text1"/>
          <w:szCs w:val="24"/>
        </w:rPr>
      </w:pPr>
      <w:r w:rsidRPr="00BD1229">
        <w:rPr>
          <w:b/>
          <w:color w:val="000000" w:themeColor="text1"/>
          <w:szCs w:val="24"/>
          <w:lang w:val="es-ES"/>
        </w:rPr>
        <w:t xml:space="preserve">Llamada de Isaías (6:1-13). </w:t>
      </w:r>
      <w:r w:rsidRPr="00BD1229">
        <w:rPr>
          <w:color w:val="000000" w:themeColor="text1"/>
          <w:szCs w:val="24"/>
          <w:lang w:val="es-ES"/>
        </w:rPr>
        <w:t>La narrativa de la llamada se encuentra al principio de la colección a la que pertenece, aunque no en el principio del libro. Una importante función de una narrativa de la vocación es justificar a sus contemporáneos las enseñanzas del Profeta</w:t>
      </w:r>
      <w:r w:rsidRPr="00BD1229">
        <w:rPr>
          <w:rFonts w:hint="eastAsia"/>
          <w:color w:val="000000" w:themeColor="text1"/>
          <w:szCs w:val="24"/>
          <w:lang w:val="es-ES"/>
        </w:rPr>
        <w:t>,</w:t>
      </w:r>
      <w:r w:rsidRPr="00BD1229">
        <w:rPr>
          <w:color w:val="000000" w:themeColor="text1"/>
          <w:szCs w:val="24"/>
          <w:lang w:val="es-ES"/>
        </w:rPr>
        <w:t xml:space="preserve"> por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 impopular</w:t>
      </w:r>
      <w:r w:rsidRPr="00BD1229">
        <w:rPr>
          <w:color w:val="000000" w:themeColor="text1"/>
          <w:szCs w:val="24"/>
          <w:lang w:val="es-ES"/>
        </w:rPr>
        <w:t>es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 que sea</w:t>
      </w:r>
      <w:r w:rsidRPr="00BD1229">
        <w:rPr>
          <w:color w:val="000000" w:themeColor="text1"/>
          <w:szCs w:val="24"/>
          <w:lang w:val="es-ES"/>
        </w:rPr>
        <w:t>n</w:t>
      </w:r>
      <w:r w:rsidRPr="00BD1229">
        <w:rPr>
          <w:rFonts w:hint="eastAsia"/>
          <w:color w:val="000000" w:themeColor="text1"/>
          <w:szCs w:val="24"/>
          <w:lang w:val="es-ES"/>
        </w:rPr>
        <w:t>,</w:t>
      </w:r>
      <w:r w:rsidRPr="00BD1229">
        <w:rPr>
          <w:color w:val="000000" w:themeColor="text1"/>
          <w:szCs w:val="24"/>
          <w:lang w:val="es-ES"/>
        </w:rPr>
        <w:t xml:space="preserve"> o por 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 irreverente</w:t>
      </w:r>
      <w:r w:rsidRPr="00BD1229">
        <w:rPr>
          <w:color w:val="000000" w:themeColor="text1"/>
          <w:szCs w:val="24"/>
          <w:lang w:val="es-ES"/>
        </w:rPr>
        <w:t>s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 o sediciosos </w:t>
      </w:r>
      <w:r w:rsidRPr="00BD1229">
        <w:rPr>
          <w:color w:val="000000" w:themeColor="text1"/>
          <w:szCs w:val="24"/>
          <w:lang w:val="es-ES"/>
        </w:rPr>
        <w:t>que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 podría</w:t>
      </w:r>
      <w:r w:rsidRPr="00BD1229">
        <w:rPr>
          <w:color w:val="000000" w:themeColor="text1"/>
          <w:szCs w:val="24"/>
          <w:lang w:val="es-ES"/>
        </w:rPr>
        <w:t>n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 parecer. </w:t>
      </w:r>
      <w:r w:rsidRPr="001639F5">
        <w:rPr>
          <w:rFonts w:hint="eastAsia"/>
          <w:b/>
          <w:color w:val="000000" w:themeColor="text1"/>
          <w:szCs w:val="24"/>
          <w:lang w:val="es-ES"/>
        </w:rPr>
        <w:t>1.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 </w:t>
      </w:r>
      <w:r w:rsidRPr="00BD1229">
        <w:rPr>
          <w:color w:val="000000" w:themeColor="text1"/>
          <w:szCs w:val="24"/>
          <w:lang w:val="es-ES"/>
        </w:rPr>
        <w:t xml:space="preserve">La muerte de </w:t>
      </w:r>
      <w:proofErr w:type="spellStart"/>
      <w:r w:rsidRPr="00BD1229">
        <w:rPr>
          <w:rFonts w:hint="eastAsia"/>
          <w:color w:val="000000" w:themeColor="text1"/>
          <w:szCs w:val="24"/>
          <w:lang w:val="es-ES"/>
        </w:rPr>
        <w:t>Uzías</w:t>
      </w:r>
      <w:proofErr w:type="spellEnd"/>
      <w:r w:rsidRPr="00BD1229">
        <w:rPr>
          <w:color w:val="000000" w:themeColor="text1"/>
          <w:szCs w:val="24"/>
          <w:lang w:val="es-ES"/>
        </w:rPr>
        <w:t xml:space="preserve"> ocurre </w:t>
      </w:r>
      <w:r w:rsidRPr="00BD1229">
        <w:rPr>
          <w:rFonts w:hint="eastAsia"/>
          <w:color w:val="000000" w:themeColor="text1"/>
          <w:szCs w:val="24"/>
          <w:lang w:val="es-ES"/>
        </w:rPr>
        <w:t>en 742</w:t>
      </w:r>
      <w:r w:rsidRPr="00BD1229">
        <w:rPr>
          <w:color w:val="000000" w:themeColor="text1"/>
          <w:szCs w:val="24"/>
          <w:lang w:val="es-ES"/>
        </w:rPr>
        <w:t xml:space="preserve"> a.C. </w:t>
      </w:r>
      <w:proofErr w:type="spellStart"/>
      <w:r w:rsidRPr="00BD1229">
        <w:rPr>
          <w:rFonts w:hint="eastAsia"/>
          <w:color w:val="000000" w:themeColor="text1"/>
          <w:szCs w:val="24"/>
          <w:lang w:val="es-ES"/>
        </w:rPr>
        <w:t>Yahvé</w:t>
      </w:r>
      <w:proofErr w:type="spellEnd"/>
      <w:r w:rsidRPr="00BD1229">
        <w:rPr>
          <w:rFonts w:hint="eastAsia"/>
          <w:color w:val="000000" w:themeColor="text1"/>
          <w:szCs w:val="24"/>
          <w:lang w:val="es-ES"/>
        </w:rPr>
        <w:t xml:space="preserve"> es representado como rey (v. 5), pero n</w:t>
      </w:r>
      <w:r w:rsidRPr="00BD1229">
        <w:rPr>
          <w:color w:val="000000" w:themeColor="text1"/>
          <w:szCs w:val="24"/>
          <w:lang w:val="es-ES"/>
        </w:rPr>
        <w:t xml:space="preserve">o como una deidad nacionalista, ya que su influencia se extiende a través de toda la tierra (v. 3) y su mano cae pesadamente sobre su propio pueblo (vv. 11-13). </w:t>
      </w:r>
      <w:r w:rsidRPr="001639F5">
        <w:rPr>
          <w:b/>
          <w:color w:val="000000" w:themeColor="text1"/>
          <w:szCs w:val="24"/>
          <w:lang w:val="es-ES"/>
        </w:rPr>
        <w:t>2.</w:t>
      </w:r>
      <w:r w:rsidRPr="00BD1229">
        <w:rPr>
          <w:color w:val="000000" w:themeColor="text1"/>
          <w:szCs w:val="24"/>
          <w:lang w:val="es-ES"/>
        </w:rPr>
        <w:t xml:space="preserve"> </w:t>
      </w:r>
      <w:r w:rsidRPr="00BD1229">
        <w:rPr>
          <w:i/>
          <w:color w:val="000000" w:themeColor="text1"/>
          <w:szCs w:val="24"/>
          <w:lang w:val="es-ES"/>
        </w:rPr>
        <w:t>serafín:</w:t>
      </w:r>
      <w:r w:rsidRPr="00BD1229">
        <w:rPr>
          <w:color w:val="000000" w:themeColor="text1"/>
          <w:szCs w:val="24"/>
          <w:lang w:val="es-ES"/>
        </w:rPr>
        <w:t xml:space="preserve"> palabra hebrea que significa ardiente, aquí se utiliza sustantivamente  para representar a guardianes celestiales del tribunal de </w:t>
      </w:r>
      <w:proofErr w:type="spellStart"/>
      <w:r w:rsidRPr="00BD1229">
        <w:rPr>
          <w:color w:val="000000" w:themeColor="text1"/>
          <w:szCs w:val="24"/>
          <w:lang w:val="es-ES"/>
        </w:rPr>
        <w:t>Yahvé</w:t>
      </w:r>
      <w:r w:rsidR="001639F5">
        <w:rPr>
          <w:color w:val="000000" w:themeColor="text1"/>
          <w:szCs w:val="24"/>
          <w:lang w:val="es-ES"/>
        </w:rPr>
        <w:t>h</w:t>
      </w:r>
      <w:proofErr w:type="spellEnd"/>
      <w:r w:rsidRPr="00BD1229">
        <w:rPr>
          <w:color w:val="000000" w:themeColor="text1"/>
          <w:szCs w:val="24"/>
          <w:lang w:val="es-ES"/>
        </w:rPr>
        <w:t xml:space="preserve">. </w:t>
      </w:r>
      <w:r w:rsidRPr="00BD1229">
        <w:rPr>
          <w:i/>
          <w:color w:val="000000" w:themeColor="text1"/>
          <w:szCs w:val="24"/>
          <w:lang w:val="es-ES"/>
        </w:rPr>
        <w:t xml:space="preserve">cubren con velo </w:t>
      </w:r>
      <w:r w:rsidRPr="00BD1229">
        <w:rPr>
          <w:rFonts w:hint="eastAsia"/>
          <w:i/>
          <w:color w:val="000000" w:themeColor="text1"/>
          <w:szCs w:val="24"/>
          <w:lang w:val="es-ES"/>
        </w:rPr>
        <w:t>sus caras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: </w:t>
      </w:r>
      <w:r w:rsidRPr="00BD1229">
        <w:rPr>
          <w:color w:val="000000" w:themeColor="text1"/>
          <w:szCs w:val="24"/>
          <w:lang w:val="es-ES"/>
        </w:rPr>
        <w:t xml:space="preserve">como señal de </w:t>
      </w:r>
      <w:r w:rsidRPr="00BD1229">
        <w:rPr>
          <w:rFonts w:hint="eastAsia"/>
          <w:color w:val="000000" w:themeColor="text1"/>
          <w:szCs w:val="24"/>
          <w:lang w:val="es-ES"/>
        </w:rPr>
        <w:t>reverencia (</w:t>
      </w:r>
      <w:proofErr w:type="spellStart"/>
      <w:r w:rsidRPr="00BD1229">
        <w:rPr>
          <w:rFonts w:hint="eastAsia"/>
          <w:color w:val="000000" w:themeColor="text1"/>
          <w:szCs w:val="24"/>
          <w:lang w:val="es-ES"/>
        </w:rPr>
        <w:t>Éx</w:t>
      </w:r>
      <w:proofErr w:type="spellEnd"/>
      <w:r w:rsidRPr="00BD1229">
        <w:rPr>
          <w:rFonts w:hint="eastAsia"/>
          <w:color w:val="000000" w:themeColor="text1"/>
          <w:szCs w:val="24"/>
          <w:lang w:val="es-ES"/>
        </w:rPr>
        <w:t xml:space="preserve"> 3:6; 1</w:t>
      </w:r>
      <w:r w:rsidRPr="00BD1229">
        <w:rPr>
          <w:color w:val="000000" w:themeColor="text1"/>
          <w:szCs w:val="24"/>
          <w:lang w:val="es-ES"/>
        </w:rPr>
        <w:t xml:space="preserve">Re 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19:13). </w:t>
      </w:r>
      <w:r w:rsidRPr="00BD1229">
        <w:rPr>
          <w:rFonts w:hint="eastAsia"/>
          <w:i/>
          <w:color w:val="000000" w:themeColor="text1"/>
          <w:szCs w:val="24"/>
          <w:lang w:val="es-ES"/>
        </w:rPr>
        <w:t>pies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: eufemismo para partes sexuales (cf. 7:20). </w:t>
      </w:r>
      <w:r w:rsidRPr="001639F5">
        <w:rPr>
          <w:rFonts w:hint="eastAsia"/>
          <w:b/>
          <w:color w:val="000000" w:themeColor="text1"/>
          <w:szCs w:val="24"/>
          <w:lang w:val="es-ES"/>
        </w:rPr>
        <w:t>3.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 </w:t>
      </w:r>
      <w:r w:rsidRPr="00BD1229">
        <w:rPr>
          <w:i/>
          <w:color w:val="000000" w:themeColor="text1"/>
          <w:szCs w:val="24"/>
          <w:lang w:val="es-ES"/>
        </w:rPr>
        <w:t>s</w:t>
      </w:r>
      <w:r w:rsidRPr="00BD1229">
        <w:rPr>
          <w:rFonts w:hint="eastAsia"/>
          <w:i/>
          <w:color w:val="000000" w:themeColor="text1"/>
          <w:szCs w:val="24"/>
          <w:lang w:val="es-ES"/>
        </w:rPr>
        <w:t>anto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: </w:t>
      </w:r>
      <w:r w:rsidRPr="00BD1229">
        <w:rPr>
          <w:color w:val="000000" w:themeColor="text1"/>
          <w:szCs w:val="24"/>
          <w:lang w:val="es-ES"/>
        </w:rPr>
        <w:t>E</w:t>
      </w:r>
      <w:r w:rsidRPr="00BD1229">
        <w:rPr>
          <w:rFonts w:hint="eastAsia"/>
          <w:color w:val="000000" w:themeColor="text1"/>
          <w:szCs w:val="24"/>
          <w:lang w:val="es-ES"/>
        </w:rPr>
        <w:t>l grito puede reflejar la liturgia del templo de Jerusalén.</w:t>
      </w:r>
      <w:r w:rsidRPr="00BD1229">
        <w:rPr>
          <w:color w:val="000000" w:themeColor="text1"/>
          <w:szCs w:val="24"/>
          <w:lang w:val="es-ES"/>
        </w:rPr>
        <w:t xml:space="preserve"> La s</w:t>
      </w:r>
      <w:r w:rsidRPr="00BD1229">
        <w:rPr>
          <w:rFonts w:hint="eastAsia"/>
          <w:color w:val="000000" w:themeColor="text1"/>
          <w:szCs w:val="24"/>
          <w:lang w:val="es-ES"/>
        </w:rPr>
        <w:t xml:space="preserve">antidad </w:t>
      </w:r>
      <w:proofErr w:type="spellStart"/>
      <w:r w:rsidRPr="00BD1229">
        <w:rPr>
          <w:rFonts w:hint="eastAsia"/>
          <w:color w:val="000000" w:themeColor="text1"/>
          <w:szCs w:val="24"/>
          <w:lang w:val="es-ES"/>
        </w:rPr>
        <w:t>Yahvé</w:t>
      </w:r>
      <w:r w:rsidR="001639F5">
        <w:rPr>
          <w:color w:val="000000" w:themeColor="text1"/>
          <w:szCs w:val="24"/>
          <w:lang w:val="es-ES"/>
        </w:rPr>
        <w:t>h</w:t>
      </w:r>
      <w:proofErr w:type="spellEnd"/>
      <w:r w:rsidRPr="00BD1229">
        <w:rPr>
          <w:rFonts w:hint="eastAsia"/>
          <w:color w:val="000000" w:themeColor="text1"/>
          <w:szCs w:val="24"/>
          <w:lang w:val="es-ES"/>
        </w:rPr>
        <w:t xml:space="preserve"> es su atributo predominante </w:t>
      </w:r>
      <w:r w:rsidRPr="00BD1229">
        <w:rPr>
          <w:color w:val="000000" w:themeColor="text1"/>
          <w:szCs w:val="24"/>
          <w:lang w:val="es-ES"/>
        </w:rPr>
        <w:t xml:space="preserve">para </w:t>
      </w:r>
      <w:r w:rsidRPr="00BD1229">
        <w:rPr>
          <w:rFonts w:hint="eastAsia"/>
          <w:color w:val="000000" w:themeColor="text1"/>
          <w:szCs w:val="24"/>
          <w:lang w:val="es-ES"/>
        </w:rPr>
        <w:t>Isaías. La perfecció</w:t>
      </w:r>
      <w:r w:rsidRPr="00BD1229">
        <w:rPr>
          <w:color w:val="000000" w:themeColor="text1"/>
          <w:szCs w:val="24"/>
          <w:lang w:val="es-ES"/>
        </w:rPr>
        <w:t xml:space="preserve">n moral está incluida, pero principalmente se refiere a su trascendencia y diferenciación del hombre. La gloria que llena toda la tierra es mucho más que el esplendor ardiente de Pentateuco (cf. </w:t>
      </w:r>
      <w:proofErr w:type="spellStart"/>
      <w:r w:rsidRPr="00BD1229">
        <w:rPr>
          <w:color w:val="000000" w:themeColor="text1"/>
          <w:szCs w:val="24"/>
          <w:lang w:val="es-ES"/>
        </w:rPr>
        <w:t>Éx</w:t>
      </w:r>
      <w:proofErr w:type="spellEnd"/>
      <w:r w:rsidRPr="00BD1229">
        <w:rPr>
          <w:color w:val="000000" w:themeColor="text1"/>
          <w:szCs w:val="24"/>
          <w:lang w:val="es-ES"/>
        </w:rPr>
        <w:t xml:space="preserve"> 40:34-35). Probablemente incluye el poder real de </w:t>
      </w:r>
      <w:proofErr w:type="spellStart"/>
      <w:r w:rsidRPr="00BD1229">
        <w:rPr>
          <w:color w:val="000000" w:themeColor="text1"/>
          <w:szCs w:val="24"/>
          <w:lang w:val="es-ES"/>
        </w:rPr>
        <w:t>Yahvé</w:t>
      </w:r>
      <w:proofErr w:type="spellEnd"/>
      <w:r w:rsidRPr="00BD1229">
        <w:rPr>
          <w:color w:val="000000" w:themeColor="text1"/>
          <w:szCs w:val="24"/>
          <w:lang w:val="es-ES"/>
        </w:rPr>
        <w:t xml:space="preserve"> sobre todas las Naciones, un punto de importancia en la crisis de 735-732 a.C. </w:t>
      </w:r>
      <w:r w:rsidRPr="001639F5">
        <w:rPr>
          <w:b/>
          <w:color w:val="000000" w:themeColor="text1"/>
          <w:szCs w:val="24"/>
          <w:lang w:val="es-ES"/>
        </w:rPr>
        <w:t>4.</w:t>
      </w:r>
      <w:r w:rsidRPr="00BD1229">
        <w:rPr>
          <w:color w:val="000000" w:themeColor="text1"/>
          <w:szCs w:val="24"/>
          <w:lang w:val="es-ES"/>
        </w:rPr>
        <w:t xml:space="preserve"> </w:t>
      </w:r>
      <w:r w:rsidRPr="00BD1229">
        <w:rPr>
          <w:i/>
          <w:color w:val="000000" w:themeColor="text1"/>
          <w:szCs w:val="24"/>
          <w:lang w:val="es-ES"/>
        </w:rPr>
        <w:t>humo</w:t>
      </w:r>
      <w:r w:rsidRPr="00BD1229">
        <w:rPr>
          <w:color w:val="000000" w:themeColor="text1"/>
          <w:szCs w:val="24"/>
          <w:lang w:val="es-ES"/>
        </w:rPr>
        <w:t xml:space="preserve">: junto con el temblor de tierra, un elemento de la teofanía. </w:t>
      </w:r>
      <w:r w:rsidRPr="001639F5">
        <w:rPr>
          <w:b/>
          <w:color w:val="000000" w:themeColor="text1"/>
          <w:szCs w:val="24"/>
          <w:lang w:val="es-ES"/>
        </w:rPr>
        <w:t>5.</w:t>
      </w:r>
      <w:r w:rsidRPr="00BD1229">
        <w:rPr>
          <w:color w:val="000000" w:themeColor="text1"/>
          <w:szCs w:val="24"/>
          <w:lang w:val="es-ES"/>
        </w:rPr>
        <w:t xml:space="preserve"> </w:t>
      </w:r>
      <w:r w:rsidRPr="00BD1229">
        <w:rPr>
          <w:i/>
          <w:color w:val="000000" w:themeColor="text1"/>
          <w:szCs w:val="24"/>
          <w:lang w:val="es-ES"/>
        </w:rPr>
        <w:t>Ay de mi, estoy perdido</w:t>
      </w:r>
      <w:r w:rsidRPr="00BD1229">
        <w:rPr>
          <w:color w:val="000000" w:themeColor="text1"/>
          <w:szCs w:val="24"/>
          <w:lang w:val="es-ES"/>
        </w:rPr>
        <w:t xml:space="preserve">: significado incierto; puede significar que la visión llama a la proclamación, considerando que su "labios inmundos" impiden esto. </w:t>
      </w:r>
      <w:r w:rsidRPr="00BD1229">
        <w:rPr>
          <w:i/>
          <w:color w:val="000000" w:themeColor="text1"/>
          <w:szCs w:val="24"/>
          <w:lang w:val="es-ES"/>
        </w:rPr>
        <w:t>han visto mis ojos</w:t>
      </w:r>
      <w:r w:rsidRPr="00BD1229">
        <w:rPr>
          <w:color w:val="000000" w:themeColor="text1"/>
          <w:szCs w:val="24"/>
          <w:lang w:val="es-ES"/>
        </w:rPr>
        <w:t xml:space="preserve">: Explica el “Ay de mi”, basado en la convicción de que nadie puede vera Dios y continuar viviendo </w:t>
      </w:r>
      <w:r w:rsidRPr="00BD1229">
        <w:rPr>
          <w:color w:val="000000" w:themeColor="text1"/>
          <w:szCs w:val="24"/>
        </w:rPr>
        <w:t>(</w:t>
      </w:r>
      <w:r w:rsidRPr="00BD1229">
        <w:rPr>
          <w:color w:val="000000" w:themeColor="text1"/>
          <w:szCs w:val="24"/>
          <w:lang w:val="es-ES"/>
        </w:rPr>
        <w:t>Ex</w:t>
      </w:r>
      <w:r w:rsidRPr="00BD1229">
        <w:rPr>
          <w:color w:val="000000" w:themeColor="text1"/>
          <w:szCs w:val="24"/>
        </w:rPr>
        <w:t xml:space="preserve"> 33:20; </w:t>
      </w:r>
      <w:proofErr w:type="spellStart"/>
      <w:r w:rsidRPr="00BD1229">
        <w:rPr>
          <w:color w:val="000000" w:themeColor="text1"/>
          <w:szCs w:val="24"/>
        </w:rPr>
        <w:t>Jue</w:t>
      </w:r>
      <w:proofErr w:type="spellEnd"/>
      <w:r w:rsidRPr="00BD1229">
        <w:rPr>
          <w:color w:val="000000" w:themeColor="text1"/>
          <w:szCs w:val="24"/>
        </w:rPr>
        <w:t xml:space="preserve"> 13:22). De hecho, Isaías está ahora excepcionalmente calificado para hablar de Dios, y la limpieza de sus labios (vv. 6-7) le prepara para llevar a cabo este cometido (v. 9). Tanto en términos de pecado y limpieza, "labios" representa una forma de designar a la persona entera bajo un aspecto particular. </w:t>
      </w:r>
      <w:r w:rsidRPr="001639F5">
        <w:rPr>
          <w:b/>
          <w:color w:val="000000" w:themeColor="text1"/>
          <w:szCs w:val="24"/>
        </w:rPr>
        <w:t>8.</w:t>
      </w:r>
      <w:r w:rsidRPr="00BD1229">
        <w:rPr>
          <w:color w:val="000000" w:themeColor="text1"/>
          <w:szCs w:val="24"/>
        </w:rPr>
        <w:t xml:space="preserve"> </w:t>
      </w:r>
      <w:r w:rsidRPr="00BD1229">
        <w:rPr>
          <w:i/>
          <w:color w:val="000000" w:themeColor="text1"/>
          <w:szCs w:val="24"/>
        </w:rPr>
        <w:t xml:space="preserve">¿quién irá por </w:t>
      </w:r>
      <w:r w:rsidRPr="00BD1229">
        <w:rPr>
          <w:i/>
          <w:color w:val="000000" w:themeColor="text1"/>
          <w:szCs w:val="24"/>
        </w:rPr>
        <w:lastRenderedPageBreak/>
        <w:t>nosotros?</w:t>
      </w:r>
      <w:r w:rsidRPr="00BD1229">
        <w:rPr>
          <w:color w:val="000000" w:themeColor="text1"/>
          <w:szCs w:val="24"/>
        </w:rPr>
        <w:t xml:space="preserve">: El contexto supone que una sesión del Consejo de </w:t>
      </w:r>
      <w:proofErr w:type="spellStart"/>
      <w:r w:rsidRPr="00BD1229">
        <w:rPr>
          <w:color w:val="000000" w:themeColor="text1"/>
          <w:szCs w:val="24"/>
        </w:rPr>
        <w:t>Yah</w:t>
      </w:r>
      <w:r w:rsidR="001639F5">
        <w:rPr>
          <w:color w:val="000000" w:themeColor="text1"/>
          <w:szCs w:val="24"/>
        </w:rPr>
        <w:t>vé</w:t>
      </w:r>
      <w:r w:rsidRPr="00BD1229">
        <w:rPr>
          <w:color w:val="000000" w:themeColor="text1"/>
          <w:szCs w:val="24"/>
        </w:rPr>
        <w:t>h</w:t>
      </w:r>
      <w:proofErr w:type="spellEnd"/>
      <w:r w:rsidRPr="00BD1229">
        <w:rPr>
          <w:color w:val="000000" w:themeColor="text1"/>
          <w:szCs w:val="24"/>
        </w:rPr>
        <w:t xml:space="preserve"> acaba de concluir (cf. 1Reyes 22:19-23) y que se busca un mensajero para llevar la noticia de la decisión a que se ha llegado. </w:t>
      </w:r>
      <w:r w:rsidRPr="001639F5">
        <w:rPr>
          <w:b/>
          <w:color w:val="000000" w:themeColor="text1"/>
          <w:szCs w:val="24"/>
        </w:rPr>
        <w:t>9-10.</w:t>
      </w:r>
      <w:r w:rsidRPr="00BD1229">
        <w:rPr>
          <w:color w:val="000000" w:themeColor="text1"/>
          <w:szCs w:val="24"/>
        </w:rPr>
        <w:t xml:space="preserve"> </w:t>
      </w:r>
      <w:r w:rsidRPr="00BD1229">
        <w:rPr>
          <w:i/>
          <w:color w:val="000000" w:themeColor="text1"/>
          <w:szCs w:val="24"/>
        </w:rPr>
        <w:t>este pueblo</w:t>
      </w:r>
      <w:r w:rsidRPr="00BD1229">
        <w:rPr>
          <w:color w:val="000000" w:themeColor="text1"/>
          <w:szCs w:val="24"/>
        </w:rPr>
        <w:t xml:space="preserve">: Implica reprobación (ver 8:6,11; 29:13). El deseo del Señor no es impedir que "se convierta y se cure", ni Isaías intentó impedirlo. La falta de conversión es resultado de la negativa a "escuchar" la palabra del Señor a través de </w:t>
      </w:r>
      <w:r w:rsidR="001639F5">
        <w:rPr>
          <w:color w:val="000000" w:themeColor="text1"/>
          <w:szCs w:val="24"/>
        </w:rPr>
        <w:t>su Profeta y a "ver" lo que el S</w:t>
      </w:r>
      <w:r w:rsidRPr="00BD1229">
        <w:rPr>
          <w:color w:val="000000" w:themeColor="text1"/>
          <w:szCs w:val="24"/>
        </w:rPr>
        <w:t xml:space="preserve">eñor quiere (cf. 5:12,19). La culpa es principalmente de los dirigentes, irónicamente revelada en el comando a endurecer el corazón (véase también 11). </w:t>
      </w:r>
      <w:r w:rsidRPr="001639F5">
        <w:rPr>
          <w:b/>
          <w:color w:val="000000" w:themeColor="text1"/>
          <w:szCs w:val="24"/>
        </w:rPr>
        <w:t>11.</w:t>
      </w:r>
      <w:r w:rsidRPr="00BD1229">
        <w:rPr>
          <w:color w:val="000000" w:themeColor="text1"/>
          <w:szCs w:val="24"/>
        </w:rPr>
        <w:t xml:space="preserve"> </w:t>
      </w:r>
      <w:r w:rsidRPr="00BD1229">
        <w:rPr>
          <w:i/>
          <w:color w:val="000000" w:themeColor="text1"/>
          <w:szCs w:val="24"/>
        </w:rPr>
        <w:t>¿Hasta cuándo?</w:t>
      </w:r>
      <w:r w:rsidRPr="00BD1229">
        <w:rPr>
          <w:color w:val="000000" w:themeColor="text1"/>
          <w:szCs w:val="24"/>
        </w:rPr>
        <w:t xml:space="preserve">: Un grito común en los Salmos de súplica, una plegaria de piedad y socorro (Sal 13:2-3; 74:10; 79:5; 80:5; 89:47; 90:13; 94:3). </w:t>
      </w:r>
      <w:r w:rsidRPr="00BD1229">
        <w:rPr>
          <w:i/>
          <w:color w:val="000000" w:themeColor="text1"/>
          <w:szCs w:val="24"/>
        </w:rPr>
        <w:t>hasta</w:t>
      </w:r>
      <w:r w:rsidRPr="00BD1229">
        <w:rPr>
          <w:color w:val="000000" w:themeColor="text1"/>
          <w:szCs w:val="24"/>
        </w:rPr>
        <w:t>: La respuesta menciona sólo devastación, pero este juicio no excluye la restauración e incluso puede ser la condición para ella, como en otras partes de Isaías (cf. 1:24-26).</w:t>
      </w:r>
      <w:r w:rsidRPr="001639F5">
        <w:rPr>
          <w:b/>
          <w:color w:val="000000" w:themeColor="text1"/>
          <w:szCs w:val="24"/>
        </w:rPr>
        <w:t>12-13.</w:t>
      </w:r>
      <w:r w:rsidRPr="00BD1229">
        <w:rPr>
          <w:color w:val="000000" w:themeColor="text1"/>
          <w:szCs w:val="24"/>
        </w:rPr>
        <w:t xml:space="preserve"> Estos pueden ser una serie de adiciones para adaptar el </w:t>
      </w:r>
      <w:r w:rsidR="001639F5">
        <w:rPr>
          <w:color w:val="000000" w:themeColor="text1"/>
          <w:szCs w:val="24"/>
        </w:rPr>
        <w:t>contenido</w:t>
      </w:r>
      <w:r w:rsidRPr="00BD1229">
        <w:rPr>
          <w:color w:val="000000" w:themeColor="text1"/>
          <w:szCs w:val="24"/>
        </w:rPr>
        <w:t xml:space="preserve"> a circunstancias posteriores, tales como la deportación Asiria de Israel en el 721 a.C. y para amenazar a Judá (a menudo tomado como "un décimo" del todo – cf. 1Sam 11:8; 2Sam 19:44; 1Re 11:31), aunque el texto y el significado de algunas partes del v. 13, aún se disputan. </w:t>
      </w:r>
      <w:r w:rsidRPr="00BD1229">
        <w:rPr>
          <w:i/>
          <w:color w:val="000000" w:themeColor="text1"/>
          <w:szCs w:val="24"/>
        </w:rPr>
        <w:t>semilla sagrada</w:t>
      </w:r>
      <w:r w:rsidRPr="00BD1229">
        <w:rPr>
          <w:color w:val="000000" w:themeColor="text1"/>
          <w:szCs w:val="24"/>
        </w:rPr>
        <w:t xml:space="preserve">: Aun cuando las enseñanzas de Isaías contienen el concepto del resto, esto parece ser una adición posterior para aliviar una visión que habla de destrucción. </w:t>
      </w:r>
    </w:p>
    <w:p w:rsidR="00E47E80" w:rsidRPr="00BD1229" w:rsidRDefault="00E47E80" w:rsidP="00C939FA">
      <w:pPr>
        <w:pStyle w:val="ListParagraph"/>
        <w:numPr>
          <w:ilvl w:val="0"/>
          <w:numId w:val="4"/>
        </w:numPr>
        <w:rPr>
          <w:b/>
          <w:color w:val="000000" w:themeColor="text1"/>
          <w:szCs w:val="24"/>
        </w:rPr>
      </w:pPr>
      <w:r w:rsidRPr="00BD1229">
        <w:rPr>
          <w:b/>
          <w:color w:val="000000" w:themeColor="text1"/>
          <w:szCs w:val="24"/>
        </w:rPr>
        <w:t xml:space="preserve"> Encuentro con </w:t>
      </w:r>
      <w:proofErr w:type="spellStart"/>
      <w:r w:rsidRPr="00BD1229">
        <w:rPr>
          <w:b/>
          <w:color w:val="000000" w:themeColor="text1"/>
          <w:szCs w:val="24"/>
        </w:rPr>
        <w:t>Ajaz</w:t>
      </w:r>
      <w:proofErr w:type="spellEnd"/>
      <w:r w:rsidRPr="00BD1229">
        <w:rPr>
          <w:b/>
          <w:color w:val="000000" w:themeColor="text1"/>
          <w:szCs w:val="24"/>
        </w:rPr>
        <w:t xml:space="preserve"> (7:1-9). </w:t>
      </w:r>
      <w:r w:rsidRPr="00BD1229">
        <w:rPr>
          <w:color w:val="000000" w:themeColor="text1"/>
          <w:szCs w:val="24"/>
        </w:rPr>
        <w:t>El ataque de Israel (Efraín) y Siria (</w:t>
      </w:r>
      <w:proofErr w:type="spellStart"/>
      <w:r w:rsidRPr="00BD1229">
        <w:rPr>
          <w:color w:val="000000" w:themeColor="text1"/>
          <w:szCs w:val="24"/>
        </w:rPr>
        <w:t>Aram</w:t>
      </w:r>
      <w:proofErr w:type="spellEnd"/>
      <w:r w:rsidRPr="00BD1229">
        <w:rPr>
          <w:color w:val="000000" w:themeColor="text1"/>
          <w:szCs w:val="24"/>
        </w:rPr>
        <w:t xml:space="preserve">) contra Judá, la llamada guerra sirio-efraimita, fue un intento de forzar una coalición contra Asiria. </w:t>
      </w:r>
      <w:proofErr w:type="spellStart"/>
      <w:r w:rsidRPr="00BD1229">
        <w:rPr>
          <w:color w:val="000000" w:themeColor="text1"/>
          <w:szCs w:val="24"/>
        </w:rPr>
        <w:t>Ajaz</w:t>
      </w:r>
      <w:proofErr w:type="spellEnd"/>
      <w:r w:rsidRPr="00BD1229">
        <w:rPr>
          <w:color w:val="000000" w:themeColor="text1"/>
          <w:szCs w:val="24"/>
        </w:rPr>
        <w:t xml:space="preserve"> resolvió su dificultad, </w:t>
      </w:r>
      <w:r w:rsidR="001639F5">
        <w:rPr>
          <w:color w:val="000000" w:themeColor="text1"/>
          <w:szCs w:val="24"/>
        </w:rPr>
        <w:t xml:space="preserve">en </w:t>
      </w:r>
      <w:r w:rsidRPr="00BD1229">
        <w:rPr>
          <w:color w:val="000000" w:themeColor="text1"/>
          <w:szCs w:val="24"/>
        </w:rPr>
        <w:t>contra</w:t>
      </w:r>
      <w:r w:rsidR="001639F5">
        <w:rPr>
          <w:color w:val="000000" w:themeColor="text1"/>
          <w:szCs w:val="24"/>
        </w:rPr>
        <w:t xml:space="preserve"> de</w:t>
      </w:r>
      <w:r w:rsidRPr="00BD1229">
        <w:rPr>
          <w:color w:val="000000" w:themeColor="text1"/>
          <w:szCs w:val="24"/>
        </w:rPr>
        <w:t xml:space="preserve"> la insistencia de Isaías, haciéndose vasallo de Asiria, cuyo rey, </w:t>
      </w:r>
      <w:proofErr w:type="spellStart"/>
      <w:r w:rsidRPr="00BD1229">
        <w:rPr>
          <w:color w:val="000000" w:themeColor="text1"/>
          <w:szCs w:val="24"/>
        </w:rPr>
        <w:t>Tiglath-Pileser</w:t>
      </w:r>
      <w:proofErr w:type="spellEnd"/>
      <w:r w:rsidRPr="00BD1229">
        <w:rPr>
          <w:color w:val="000000" w:themeColor="text1"/>
          <w:szCs w:val="24"/>
        </w:rPr>
        <w:t xml:space="preserve"> III, atacó Siria e Israel (2Re 16:7-9), </w:t>
      </w:r>
      <w:r w:rsidRPr="001639F5">
        <w:rPr>
          <w:b/>
          <w:color w:val="000000" w:themeColor="text1"/>
          <w:szCs w:val="24"/>
        </w:rPr>
        <w:t>2.</w:t>
      </w:r>
      <w:r w:rsidRPr="00BD1229">
        <w:rPr>
          <w:color w:val="000000" w:themeColor="text1"/>
          <w:szCs w:val="24"/>
        </w:rPr>
        <w:t xml:space="preserve"> La inserción del v. 1 (tomado con pequeños cambios de 2Re 16:5) da la impresión de que el encuentro entre Isaías y </w:t>
      </w:r>
      <w:proofErr w:type="spellStart"/>
      <w:r w:rsidRPr="00BD1229">
        <w:rPr>
          <w:color w:val="000000" w:themeColor="text1"/>
          <w:szCs w:val="24"/>
        </w:rPr>
        <w:t>Ajaz</w:t>
      </w:r>
      <w:proofErr w:type="spellEnd"/>
      <w:r w:rsidRPr="00BD1229">
        <w:rPr>
          <w:color w:val="000000" w:themeColor="text1"/>
          <w:szCs w:val="24"/>
        </w:rPr>
        <w:t xml:space="preserve"> tuvo lugar después de que el asedio había comenzado, pero puede que no sea el caso; el v. 2 habla solamente de una alianza entre Siria e Israel. </w:t>
      </w:r>
      <w:r w:rsidR="001639F5">
        <w:rPr>
          <w:i/>
          <w:color w:val="000000" w:themeColor="text1"/>
          <w:szCs w:val="24"/>
        </w:rPr>
        <w:t>la</w:t>
      </w:r>
      <w:r w:rsidRPr="00BD1229">
        <w:rPr>
          <w:i/>
          <w:color w:val="000000" w:themeColor="text1"/>
          <w:szCs w:val="24"/>
        </w:rPr>
        <w:t xml:space="preserve"> casa de David</w:t>
      </w:r>
      <w:r w:rsidRPr="00BD1229">
        <w:rPr>
          <w:color w:val="000000" w:themeColor="text1"/>
          <w:szCs w:val="24"/>
        </w:rPr>
        <w:t xml:space="preserve">: es decir, </w:t>
      </w:r>
      <w:proofErr w:type="spellStart"/>
      <w:r w:rsidRPr="00BD1229">
        <w:rPr>
          <w:color w:val="000000" w:themeColor="text1"/>
          <w:szCs w:val="24"/>
        </w:rPr>
        <w:t>Ajaz</w:t>
      </w:r>
      <w:proofErr w:type="spellEnd"/>
      <w:r w:rsidRPr="00BD1229">
        <w:rPr>
          <w:color w:val="000000" w:themeColor="text1"/>
          <w:szCs w:val="24"/>
        </w:rPr>
        <w:t xml:space="preserve">, como encarnación actual de la dinastía davídica y repositorio de las promesas a </w:t>
      </w:r>
      <w:r w:rsidR="001639F5">
        <w:rPr>
          <w:rFonts w:hint="eastAsia"/>
          <w:color w:val="000000" w:themeColor="text1"/>
          <w:szCs w:val="24"/>
        </w:rPr>
        <w:t>é</w:t>
      </w:r>
      <w:r w:rsidRPr="00BD1229">
        <w:rPr>
          <w:color w:val="000000" w:themeColor="text1"/>
          <w:szCs w:val="24"/>
        </w:rPr>
        <w:t xml:space="preserve">sta (cf. 2Sam 7). </w:t>
      </w:r>
      <w:r w:rsidRPr="001639F5">
        <w:rPr>
          <w:b/>
          <w:color w:val="000000" w:themeColor="text1"/>
          <w:szCs w:val="24"/>
        </w:rPr>
        <w:t>3.</w:t>
      </w:r>
      <w:r w:rsidRPr="00BD1229">
        <w:rPr>
          <w:color w:val="000000" w:themeColor="text1"/>
          <w:szCs w:val="24"/>
        </w:rPr>
        <w:t xml:space="preserve"> </w:t>
      </w:r>
      <w:proofErr w:type="spellStart"/>
      <w:r w:rsidRPr="00BD1229">
        <w:rPr>
          <w:i/>
          <w:color w:val="000000" w:themeColor="text1"/>
          <w:szCs w:val="24"/>
        </w:rPr>
        <w:t>Shear-Yashub</w:t>
      </w:r>
      <w:proofErr w:type="spellEnd"/>
      <w:r w:rsidRPr="00BD1229">
        <w:rPr>
          <w:color w:val="000000" w:themeColor="text1"/>
          <w:szCs w:val="24"/>
        </w:rPr>
        <w:t xml:space="preserve">: "un remanente volverá" no será nombrado otra vez; pero ver 8:18. </w:t>
      </w:r>
      <w:r w:rsidR="00FC2301" w:rsidRPr="00BD1229">
        <w:rPr>
          <w:i/>
          <w:color w:val="000000" w:themeColor="text1"/>
          <w:szCs w:val="24"/>
        </w:rPr>
        <w:t>albe</w:t>
      </w:r>
      <w:r w:rsidRPr="00BD1229">
        <w:rPr>
          <w:i/>
          <w:color w:val="000000" w:themeColor="text1"/>
          <w:szCs w:val="24"/>
        </w:rPr>
        <w:t>rca superior</w:t>
      </w:r>
      <w:r w:rsidRPr="00BD1229">
        <w:rPr>
          <w:color w:val="000000" w:themeColor="text1"/>
          <w:szCs w:val="24"/>
        </w:rPr>
        <w:t xml:space="preserve">: Trajeron agua del manantial de </w:t>
      </w:r>
      <w:proofErr w:type="spellStart"/>
      <w:r w:rsidRPr="00BD1229">
        <w:rPr>
          <w:color w:val="000000" w:themeColor="text1"/>
          <w:szCs w:val="24"/>
        </w:rPr>
        <w:t>Gihon</w:t>
      </w:r>
      <w:proofErr w:type="spellEnd"/>
      <w:r w:rsidRPr="00BD1229">
        <w:rPr>
          <w:color w:val="000000" w:themeColor="text1"/>
          <w:szCs w:val="24"/>
        </w:rPr>
        <w:t xml:space="preserve"> a la alberca superior (ver 8:6 y 22:9-11); </w:t>
      </w:r>
      <w:proofErr w:type="spellStart"/>
      <w:r w:rsidRPr="00BD1229">
        <w:rPr>
          <w:color w:val="000000" w:themeColor="text1"/>
          <w:szCs w:val="24"/>
        </w:rPr>
        <w:t>Ajaz</w:t>
      </w:r>
      <w:proofErr w:type="spellEnd"/>
      <w:r w:rsidRPr="00BD1229">
        <w:rPr>
          <w:color w:val="000000" w:themeColor="text1"/>
          <w:szCs w:val="24"/>
        </w:rPr>
        <w:t xml:space="preserve"> está inspeccionando el suministro de agua que va a ser muy importante en caso de asedio. </w:t>
      </w:r>
      <w:r w:rsidRPr="001639F5">
        <w:rPr>
          <w:b/>
          <w:color w:val="000000" w:themeColor="text1"/>
          <w:szCs w:val="24"/>
        </w:rPr>
        <w:t>4-5.</w:t>
      </w:r>
      <w:r w:rsidRPr="00BD1229">
        <w:rPr>
          <w:color w:val="000000" w:themeColor="text1"/>
          <w:szCs w:val="24"/>
        </w:rPr>
        <w:t xml:space="preserve"> La palabra de </w:t>
      </w:r>
      <w:proofErr w:type="spellStart"/>
      <w:r w:rsidRPr="00BD1229">
        <w:rPr>
          <w:color w:val="000000" w:themeColor="text1"/>
          <w:szCs w:val="24"/>
        </w:rPr>
        <w:t>Yahvé</w:t>
      </w:r>
      <w:proofErr w:type="spellEnd"/>
      <w:r w:rsidRPr="00BD1229">
        <w:rPr>
          <w:color w:val="000000" w:themeColor="text1"/>
          <w:szCs w:val="24"/>
        </w:rPr>
        <w:t xml:space="preserve"> es que </w:t>
      </w:r>
      <w:proofErr w:type="spellStart"/>
      <w:r w:rsidRPr="00BD1229">
        <w:rPr>
          <w:color w:val="000000" w:themeColor="text1"/>
          <w:szCs w:val="24"/>
        </w:rPr>
        <w:t>Ajaz</w:t>
      </w:r>
      <w:proofErr w:type="spellEnd"/>
      <w:r w:rsidRPr="00BD1229">
        <w:rPr>
          <w:color w:val="000000" w:themeColor="text1"/>
          <w:szCs w:val="24"/>
        </w:rPr>
        <w:t xml:space="preserve"> ni renuncie a la amenaza ni se someta a los asirios, aunque esto último aparentemente fue instado por sus asesores; la amenaza presente pronto devengará en nada (ver también 8:1-4). La fórmula "no temáis" proviene de la tradicional guerra santa de Israel (cf. especialmente Deuteronomio 20:3-4). Pero Isaías piensa también en el lugar especial de la dinastía davídica y Jerusalén, en el plan de Dios. </w:t>
      </w:r>
      <w:r w:rsidRPr="001639F5">
        <w:rPr>
          <w:b/>
          <w:color w:val="000000" w:themeColor="text1"/>
          <w:szCs w:val="24"/>
        </w:rPr>
        <w:t>6.</w:t>
      </w:r>
      <w:r w:rsidRPr="00BD1229">
        <w:rPr>
          <w:color w:val="000000" w:themeColor="text1"/>
          <w:szCs w:val="24"/>
        </w:rPr>
        <w:t xml:space="preserve"> </w:t>
      </w:r>
      <w:r w:rsidRPr="00BD1229">
        <w:rPr>
          <w:i/>
          <w:color w:val="000000" w:themeColor="text1"/>
          <w:szCs w:val="24"/>
        </w:rPr>
        <w:t xml:space="preserve">hijo </w:t>
      </w:r>
      <w:r w:rsidRPr="00BD1229">
        <w:rPr>
          <w:i/>
          <w:color w:val="000000" w:themeColor="text1"/>
          <w:szCs w:val="24"/>
        </w:rPr>
        <w:lastRenderedPageBreak/>
        <w:t xml:space="preserve">de </w:t>
      </w:r>
      <w:proofErr w:type="spellStart"/>
      <w:r w:rsidRPr="00BD1229">
        <w:rPr>
          <w:i/>
          <w:color w:val="000000" w:themeColor="text1"/>
          <w:szCs w:val="24"/>
        </w:rPr>
        <w:t>Tabel</w:t>
      </w:r>
      <w:proofErr w:type="spellEnd"/>
      <w:r w:rsidRPr="00BD1229">
        <w:rPr>
          <w:color w:val="000000" w:themeColor="text1"/>
          <w:szCs w:val="24"/>
        </w:rPr>
        <w:t xml:space="preserve">: Seguramente alguien que estaría menos a favor de las políticas pro-asirias que </w:t>
      </w:r>
      <w:proofErr w:type="spellStart"/>
      <w:r w:rsidRPr="00BD1229">
        <w:rPr>
          <w:color w:val="000000" w:themeColor="text1"/>
          <w:szCs w:val="24"/>
        </w:rPr>
        <w:t>Ajaz</w:t>
      </w:r>
      <w:proofErr w:type="spellEnd"/>
      <w:r w:rsidRPr="00BD1229">
        <w:rPr>
          <w:color w:val="000000" w:themeColor="text1"/>
          <w:szCs w:val="24"/>
        </w:rPr>
        <w:t xml:space="preserve">, pero aparte de esto es una referencia incierta. </w:t>
      </w:r>
      <w:r w:rsidRPr="001639F5">
        <w:rPr>
          <w:b/>
          <w:color w:val="000000" w:themeColor="text1"/>
          <w:szCs w:val="24"/>
        </w:rPr>
        <w:t>7.</w:t>
      </w:r>
      <w:r w:rsidRPr="00BD1229">
        <w:rPr>
          <w:color w:val="000000" w:themeColor="text1"/>
          <w:szCs w:val="24"/>
        </w:rPr>
        <w:t xml:space="preserve"> </w:t>
      </w:r>
      <w:r w:rsidRPr="00BD1229">
        <w:rPr>
          <w:i/>
          <w:color w:val="000000" w:themeColor="text1"/>
          <w:szCs w:val="24"/>
        </w:rPr>
        <w:t>no se mantendrá</w:t>
      </w:r>
      <w:r w:rsidRPr="00BD1229">
        <w:rPr>
          <w:color w:val="000000" w:themeColor="text1"/>
          <w:szCs w:val="24"/>
        </w:rPr>
        <w:t xml:space="preserve">: La base para esta afirmación es que la estratagema de Siria e Israel es sólo consejo humano (v. 5), que termina en nada (8:10), mientras que </w:t>
      </w:r>
      <w:proofErr w:type="spellStart"/>
      <w:r w:rsidRPr="00BD1229">
        <w:rPr>
          <w:color w:val="000000" w:themeColor="text1"/>
          <w:szCs w:val="24"/>
        </w:rPr>
        <w:t>Yahvéh</w:t>
      </w:r>
      <w:proofErr w:type="spellEnd"/>
      <w:r w:rsidRPr="00BD1229">
        <w:rPr>
          <w:color w:val="000000" w:themeColor="text1"/>
          <w:szCs w:val="24"/>
        </w:rPr>
        <w:t xml:space="preserve"> tiene su propio propósito, que seguramente se llevará a cabo (5:12,19; 14:24). </w:t>
      </w:r>
      <w:r w:rsidRPr="001639F5">
        <w:rPr>
          <w:b/>
          <w:color w:val="000000" w:themeColor="text1"/>
          <w:szCs w:val="24"/>
        </w:rPr>
        <w:t>8.</w:t>
      </w:r>
      <w:r w:rsidRPr="00BD1229">
        <w:rPr>
          <w:color w:val="000000" w:themeColor="text1"/>
          <w:szCs w:val="24"/>
        </w:rPr>
        <w:t xml:space="preserve"> Probablemente la intención de sugerir, de forma elíptica, que Jerusalén, la ciudad elegida por </w:t>
      </w:r>
      <w:proofErr w:type="spellStart"/>
      <w:r w:rsidRPr="00BD1229">
        <w:rPr>
          <w:color w:val="000000" w:themeColor="text1"/>
          <w:szCs w:val="24"/>
        </w:rPr>
        <w:t>Yahvéh</w:t>
      </w:r>
      <w:proofErr w:type="spellEnd"/>
      <w:r w:rsidRPr="00BD1229">
        <w:rPr>
          <w:color w:val="000000" w:themeColor="text1"/>
          <w:szCs w:val="24"/>
        </w:rPr>
        <w:t xml:space="preserve">, es cabeza de Judá y </w:t>
      </w:r>
      <w:proofErr w:type="spellStart"/>
      <w:r w:rsidRPr="00BD1229">
        <w:rPr>
          <w:color w:val="000000" w:themeColor="text1"/>
          <w:szCs w:val="24"/>
        </w:rPr>
        <w:t>Yahvéh</w:t>
      </w:r>
      <w:proofErr w:type="spellEnd"/>
      <w:r w:rsidRPr="00BD1229">
        <w:rPr>
          <w:color w:val="000000" w:themeColor="text1"/>
          <w:szCs w:val="24"/>
        </w:rPr>
        <w:t xml:space="preserve"> (o </w:t>
      </w:r>
      <w:proofErr w:type="spellStart"/>
      <w:r w:rsidRPr="00BD1229">
        <w:rPr>
          <w:color w:val="000000" w:themeColor="text1"/>
          <w:szCs w:val="24"/>
        </w:rPr>
        <w:t>Ajaz</w:t>
      </w:r>
      <w:proofErr w:type="spellEnd"/>
      <w:r w:rsidRPr="00BD1229">
        <w:rPr>
          <w:color w:val="000000" w:themeColor="text1"/>
          <w:szCs w:val="24"/>
        </w:rPr>
        <w:t xml:space="preserve">, encarnación de la dinastía davídica) es la cabeza de Jerusalén. </w:t>
      </w:r>
      <w:r w:rsidRPr="001639F5">
        <w:rPr>
          <w:b/>
          <w:color w:val="000000" w:themeColor="text1"/>
          <w:szCs w:val="24"/>
        </w:rPr>
        <w:t>9.</w:t>
      </w:r>
      <w:r w:rsidRPr="00BD1229">
        <w:rPr>
          <w:color w:val="000000" w:themeColor="text1"/>
          <w:szCs w:val="24"/>
        </w:rPr>
        <w:t xml:space="preserve"> </w:t>
      </w:r>
      <w:r w:rsidRPr="00BD1229">
        <w:rPr>
          <w:i/>
          <w:color w:val="000000" w:themeColor="text1"/>
          <w:szCs w:val="24"/>
        </w:rPr>
        <w:t>sesenta y cinco años</w:t>
      </w:r>
      <w:r w:rsidRPr="00BD1229">
        <w:rPr>
          <w:color w:val="000000" w:themeColor="text1"/>
          <w:szCs w:val="24"/>
        </w:rPr>
        <w:t xml:space="preserve">: El versículo 9a es una adición posterior y probablemente se refiere al establecimiento de una población extranjera en Samaria, visto como el golpe de gracia para el Reino del Norte. </w:t>
      </w:r>
      <w:r w:rsidRPr="00BD1229">
        <w:rPr>
          <w:i/>
          <w:color w:val="000000" w:themeColor="text1"/>
          <w:szCs w:val="24"/>
        </w:rPr>
        <w:t>a menos que esté</w:t>
      </w:r>
      <w:r w:rsidR="00FC2301" w:rsidRPr="00BD1229">
        <w:rPr>
          <w:i/>
          <w:color w:val="000000" w:themeColor="text1"/>
          <w:szCs w:val="24"/>
        </w:rPr>
        <w:t>i</w:t>
      </w:r>
      <w:r w:rsidRPr="00BD1229">
        <w:rPr>
          <w:i/>
          <w:color w:val="000000" w:themeColor="text1"/>
          <w:szCs w:val="24"/>
        </w:rPr>
        <w:t>s firmes</w:t>
      </w:r>
      <w:r w:rsidRPr="00BD1229">
        <w:rPr>
          <w:color w:val="000000" w:themeColor="text1"/>
          <w:szCs w:val="24"/>
        </w:rPr>
        <w:t xml:space="preserve">: Un juego de palabras que indica que a menos que </w:t>
      </w:r>
      <w:proofErr w:type="spellStart"/>
      <w:r w:rsidRPr="00BD1229">
        <w:rPr>
          <w:color w:val="000000" w:themeColor="text1"/>
          <w:szCs w:val="24"/>
        </w:rPr>
        <w:t>Ajaz</w:t>
      </w:r>
      <w:proofErr w:type="spellEnd"/>
      <w:r w:rsidRPr="00BD1229">
        <w:rPr>
          <w:color w:val="000000" w:themeColor="text1"/>
          <w:szCs w:val="24"/>
        </w:rPr>
        <w:t xml:space="preserve"> manifieste inquebrantable fe buscando ayuda sólo en </w:t>
      </w:r>
      <w:proofErr w:type="spellStart"/>
      <w:r w:rsidRPr="00BD1229">
        <w:rPr>
          <w:color w:val="000000" w:themeColor="text1"/>
          <w:szCs w:val="24"/>
        </w:rPr>
        <w:t>Yahvéh</w:t>
      </w:r>
      <w:proofErr w:type="spellEnd"/>
      <w:r w:rsidRPr="00BD1229">
        <w:rPr>
          <w:color w:val="000000" w:themeColor="text1"/>
          <w:szCs w:val="24"/>
        </w:rPr>
        <w:t xml:space="preserve">, </w:t>
      </w:r>
      <w:r w:rsidR="001639F5">
        <w:rPr>
          <w:color w:val="000000" w:themeColor="text1"/>
          <w:szCs w:val="24"/>
        </w:rPr>
        <w:t>desaparecerá</w:t>
      </w:r>
      <w:r w:rsidRPr="00BD1229">
        <w:rPr>
          <w:color w:val="000000" w:themeColor="text1"/>
          <w:szCs w:val="24"/>
        </w:rPr>
        <w:t>. Esta convocatoria de fe es característica de Isaías, a veces en otras terminologías (8:17; 22:11; 28:16; 30:15).</w:t>
      </w:r>
    </w:p>
    <w:p w:rsidR="00BD1229" w:rsidRDefault="00BD1229" w:rsidP="00E47E80">
      <w:pPr>
        <w:jc w:val="both"/>
        <w:rPr>
          <w:rFonts w:ascii="Arial Unicode MS" w:eastAsia="Arial Unicode MS" w:hAnsi="Arial Unicode MS" w:cs="Arial Unicode MS"/>
          <w:b/>
          <w:color w:val="C00000"/>
          <w:szCs w:val="24"/>
          <w:lang w:val="es-DO"/>
        </w:rPr>
      </w:pPr>
    </w:p>
    <w:p w:rsidR="00227AFF" w:rsidRDefault="001639F5" w:rsidP="001639F5">
      <w:pPr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lang w:val="es-DO"/>
        </w:rPr>
      </w:pPr>
      <w:r w:rsidRPr="00B23DE2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 xml:space="preserve">Pautas de reflexión. </w:t>
      </w:r>
      <w:r w:rsidRPr="00B23DE2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¿Qué </w:t>
      </w:r>
      <w:r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podemos decir del llamado o vocación de </w:t>
      </w:r>
      <w:r w:rsidRPr="00B23DE2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Isaías? </w:t>
      </w:r>
      <w:r w:rsidR="00227AFF">
        <w:rPr>
          <w:rFonts w:ascii="Arial Unicode MS" w:eastAsia="Arial Unicode MS" w:hAnsi="Arial Unicode MS" w:cs="Arial Unicode MS"/>
          <w:color w:val="000000" w:themeColor="text1"/>
          <w:lang w:val="es-DO"/>
        </w:rPr>
        <w:t>¿Cuál podrías decir que es el elemento central del mensaje inicial que Dios tiene para su pueblo y que transmite a través de Isaías</w:t>
      </w:r>
      <w:r w:rsidRPr="00B23DE2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? </w:t>
      </w:r>
      <w:r w:rsidR="00227AFF">
        <w:rPr>
          <w:rFonts w:ascii="Arial Unicode MS" w:eastAsia="Arial Unicode MS" w:hAnsi="Arial Unicode MS" w:cs="Arial Unicode MS"/>
          <w:color w:val="000000" w:themeColor="text1"/>
          <w:lang w:val="es-DO"/>
        </w:rPr>
        <w:t>Escribir las respuestas para ser usadas en materiales posteriores.</w:t>
      </w:r>
    </w:p>
    <w:p w:rsidR="00227AFF" w:rsidRPr="00B23DE2" w:rsidRDefault="00227AFF" w:rsidP="00227AFF">
      <w:pPr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lang w:val="es-DO"/>
        </w:rPr>
      </w:pPr>
      <w:r w:rsidRPr="00B23DE2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Leer las citas enunciadas en el material e iniciar una breve discusión en la comunidad sobre </w:t>
      </w:r>
      <w:r>
        <w:rPr>
          <w:rFonts w:ascii="Arial Unicode MS" w:eastAsia="Arial Unicode MS" w:hAnsi="Arial Unicode MS" w:cs="Arial Unicode MS"/>
          <w:color w:val="000000" w:themeColor="text1"/>
          <w:lang w:val="es-DO"/>
        </w:rPr>
        <w:t>que paralelismos pueden descubrirse con otros pasajes de Isaías (consistencia) y otros libros de la Biblia (unidad).</w:t>
      </w:r>
    </w:p>
    <w:p w:rsidR="00227AFF" w:rsidRDefault="00227AFF" w:rsidP="001639F5">
      <w:pPr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lang w:val="es-DO"/>
        </w:rPr>
      </w:pPr>
    </w:p>
    <w:p w:rsidR="00FE292D" w:rsidRPr="00FC2301" w:rsidRDefault="00FE292D" w:rsidP="00FE292D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Cs w:val="24"/>
          <w:lang w:val="es-DO"/>
        </w:rPr>
      </w:pPr>
      <w:r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>Segund</w:t>
      </w:r>
      <w:r w:rsidRPr="008405DF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>a Sem</w:t>
      </w:r>
      <w:r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 xml:space="preserve">ana. </w:t>
      </w:r>
      <w:r w:rsidRPr="00FC2301">
        <w:rPr>
          <w:rFonts w:ascii="Arial Unicode MS" w:eastAsia="Arial Unicode MS" w:hAnsi="Arial Unicode MS" w:cs="Arial Unicode MS"/>
          <w:b/>
          <w:color w:val="000000" w:themeColor="text1"/>
          <w:szCs w:val="24"/>
          <w:lang w:val="es-ES"/>
        </w:rPr>
        <w:t>Memorias de Isaías (6:1-8: 18 [9:6]).</w:t>
      </w:r>
      <w:r>
        <w:rPr>
          <w:rFonts w:ascii="Arial Unicode MS" w:eastAsia="Arial Unicode MS" w:hAnsi="Arial Unicode MS" w:cs="Arial Unicode MS"/>
          <w:b/>
          <w:color w:val="000000" w:themeColor="text1"/>
          <w:szCs w:val="24"/>
          <w:lang w:val="es-ES"/>
        </w:rPr>
        <w:t xml:space="preserve"> {Continuación}</w:t>
      </w:r>
    </w:p>
    <w:p w:rsidR="001D48AA" w:rsidRDefault="00FE292D" w:rsidP="00FE292D">
      <w:pPr>
        <w:spacing w:after="120"/>
        <w:jc w:val="both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</w:pPr>
      <w:r w:rsidRPr="008405DF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>Notas de referencia para el catequista.</w:t>
      </w:r>
    </w:p>
    <w:p w:rsidR="001D48AA" w:rsidRDefault="001D48AA" w:rsidP="00FE292D">
      <w:pPr>
        <w:spacing w:after="120"/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s-DO"/>
        </w:rPr>
      </w:pPr>
      <w:r>
        <w:rPr>
          <w:rFonts w:ascii="Arial Unicode MS" w:eastAsia="Arial Unicode MS" w:hAnsi="Arial Unicode MS" w:cs="Arial Unicode MS"/>
          <w:color w:val="000000" w:themeColor="text1"/>
          <w:szCs w:val="24"/>
          <w:lang w:val="es-DO"/>
        </w:rPr>
        <w:t xml:space="preserve">Continuación de las ‘Memorias de Isaías’ en </w:t>
      </w:r>
      <w:r w:rsidR="0081246F">
        <w:rPr>
          <w:rFonts w:ascii="Arial Unicode MS" w:eastAsia="Arial Unicode MS" w:hAnsi="Arial Unicode MS" w:cs="Arial Unicode MS"/>
          <w:color w:val="000000" w:themeColor="text1"/>
          <w:szCs w:val="24"/>
          <w:lang w:val="es-DO"/>
        </w:rPr>
        <w:t>las que ahora se introduce la Señal de Emmanuel y otros elementos.</w:t>
      </w:r>
    </w:p>
    <w:p w:rsidR="0038613B" w:rsidRDefault="0038613B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  <w:lang w:val="es-ES"/>
        </w:rPr>
        <w:t>La S</w:t>
      </w:r>
      <w:r w:rsidR="00E47E80" w:rsidRPr="0081246F">
        <w:rPr>
          <w:b/>
          <w:color w:val="000000" w:themeColor="text1"/>
          <w:szCs w:val="24"/>
          <w:lang w:val="es-ES"/>
        </w:rPr>
        <w:t>eñal de Emmanuel (7:10-17).</w:t>
      </w:r>
      <w:r w:rsidR="00E47E80" w:rsidRPr="0081246F">
        <w:rPr>
          <w:color w:val="000000" w:themeColor="text1"/>
          <w:szCs w:val="24"/>
          <w:lang w:val="es-ES"/>
        </w:rPr>
        <w:t xml:space="preserve"> Un nuevo encuentro con </w:t>
      </w:r>
      <w:proofErr w:type="spellStart"/>
      <w:r w:rsidR="00E47E80" w:rsidRPr="0081246F">
        <w:rPr>
          <w:color w:val="000000" w:themeColor="text1"/>
          <w:szCs w:val="24"/>
          <w:lang w:val="es-ES"/>
        </w:rPr>
        <w:t>Ajaz</w:t>
      </w:r>
      <w:proofErr w:type="spellEnd"/>
      <w:r w:rsidR="00E47E80" w:rsidRPr="0081246F">
        <w:rPr>
          <w:color w:val="000000" w:themeColor="text1"/>
          <w:szCs w:val="24"/>
          <w:lang w:val="es-ES"/>
        </w:rPr>
        <w:t xml:space="preserve">, aunque en el mismo contexto histórico. </w:t>
      </w:r>
      <w:proofErr w:type="spellStart"/>
      <w:r w:rsidR="00E47E80" w:rsidRPr="0081246F">
        <w:rPr>
          <w:color w:val="000000" w:themeColor="text1"/>
          <w:szCs w:val="24"/>
          <w:lang w:val="es-ES"/>
        </w:rPr>
        <w:t>Ajaz</w:t>
      </w:r>
      <w:proofErr w:type="spellEnd"/>
      <w:r w:rsidR="00E47E80" w:rsidRPr="0081246F">
        <w:rPr>
          <w:color w:val="000000" w:themeColor="text1"/>
          <w:szCs w:val="24"/>
          <w:lang w:val="es-ES"/>
        </w:rPr>
        <w:t xml:space="preserve"> pudo haber sido indeciso, con el Profeta instando a un curso, sus asesores a otro y esto ocasiona a oferta de Isaías de un signo. </w:t>
      </w:r>
      <w:r w:rsidR="00E47E80" w:rsidRPr="0081246F">
        <w:rPr>
          <w:b/>
          <w:color w:val="000000" w:themeColor="text1"/>
          <w:szCs w:val="24"/>
          <w:lang w:val="es-ES"/>
        </w:rPr>
        <w:t>11.</w:t>
      </w:r>
      <w:r w:rsidR="00E47E80" w:rsidRPr="0081246F">
        <w:rPr>
          <w:color w:val="000000" w:themeColor="text1"/>
          <w:szCs w:val="24"/>
          <w:lang w:val="es-ES"/>
        </w:rPr>
        <w:t xml:space="preserve"> </w:t>
      </w:r>
      <w:r w:rsidR="00E47E80" w:rsidRPr="0081246F">
        <w:rPr>
          <w:i/>
          <w:color w:val="000000" w:themeColor="text1"/>
          <w:szCs w:val="24"/>
          <w:lang w:val="es-ES"/>
        </w:rPr>
        <w:t>signo</w:t>
      </w:r>
      <w:r w:rsidR="00E47E80" w:rsidRPr="0081246F">
        <w:rPr>
          <w:color w:val="000000" w:themeColor="text1"/>
          <w:szCs w:val="24"/>
          <w:lang w:val="es-ES"/>
        </w:rPr>
        <w:t xml:space="preserve">: La palabra en </w:t>
      </w:r>
      <w:proofErr w:type="gramStart"/>
      <w:r w:rsidR="00E47E80" w:rsidRPr="0081246F">
        <w:rPr>
          <w:color w:val="000000" w:themeColor="text1"/>
          <w:szCs w:val="24"/>
          <w:lang w:val="es-ES"/>
        </w:rPr>
        <w:t>Hebreo</w:t>
      </w:r>
      <w:proofErr w:type="gramEnd"/>
      <w:r w:rsidR="00E47E80" w:rsidRPr="0081246F">
        <w:rPr>
          <w:color w:val="000000" w:themeColor="text1"/>
          <w:szCs w:val="24"/>
          <w:lang w:val="es-ES"/>
        </w:rPr>
        <w:t xml:space="preserve"> no significa </w:t>
      </w:r>
      <w:r w:rsidR="00E47E80" w:rsidRPr="0081246F">
        <w:rPr>
          <w:color w:val="000000" w:themeColor="text1"/>
          <w:szCs w:val="24"/>
          <w:lang w:val="es-ES"/>
        </w:rPr>
        <w:lastRenderedPageBreak/>
        <w:t xml:space="preserve">necesariamente algo milagroso (cf., por ejemplo, 37:30), pero aquí </w:t>
      </w:r>
      <w:proofErr w:type="spellStart"/>
      <w:r w:rsidR="00E47E80" w:rsidRPr="0081246F">
        <w:rPr>
          <w:color w:val="000000" w:themeColor="text1"/>
          <w:szCs w:val="24"/>
          <w:lang w:val="es-ES"/>
        </w:rPr>
        <w:t>Ajaz</w:t>
      </w:r>
      <w:proofErr w:type="spellEnd"/>
      <w:r w:rsidR="00E47E80" w:rsidRPr="0081246F">
        <w:rPr>
          <w:color w:val="000000" w:themeColor="text1"/>
          <w:szCs w:val="24"/>
          <w:lang w:val="es-ES"/>
        </w:rPr>
        <w:t xml:space="preserve"> debe pedir confirmación de la promesa del </w:t>
      </w:r>
      <w:r>
        <w:rPr>
          <w:color w:val="000000" w:themeColor="text1"/>
          <w:szCs w:val="24"/>
          <w:lang w:val="es-ES"/>
        </w:rPr>
        <w:t>p</w:t>
      </w:r>
      <w:r w:rsidR="00E47E80" w:rsidRPr="0081246F">
        <w:rPr>
          <w:color w:val="000000" w:themeColor="text1"/>
          <w:szCs w:val="24"/>
          <w:lang w:val="es-ES"/>
        </w:rPr>
        <w:t xml:space="preserve">rofeta. </w:t>
      </w:r>
      <w:r w:rsidR="00E47E80" w:rsidRPr="0038613B">
        <w:rPr>
          <w:b/>
          <w:color w:val="000000" w:themeColor="text1"/>
          <w:szCs w:val="24"/>
          <w:lang w:val="es-ES"/>
        </w:rPr>
        <w:t>12.</w:t>
      </w:r>
      <w:r w:rsidR="00E47E80" w:rsidRPr="0081246F">
        <w:rPr>
          <w:color w:val="000000" w:themeColor="text1"/>
          <w:szCs w:val="24"/>
          <w:lang w:val="es-ES"/>
        </w:rPr>
        <w:t xml:space="preserve"> La negativa de </w:t>
      </w:r>
      <w:proofErr w:type="spellStart"/>
      <w:r w:rsidR="00E47E80" w:rsidRPr="0081246F">
        <w:rPr>
          <w:color w:val="000000" w:themeColor="text1"/>
          <w:szCs w:val="24"/>
          <w:lang w:val="es-ES"/>
        </w:rPr>
        <w:t>Ajaz</w:t>
      </w:r>
      <w:proofErr w:type="spellEnd"/>
      <w:r w:rsidR="00E47E80" w:rsidRPr="0081246F">
        <w:rPr>
          <w:color w:val="000000" w:themeColor="text1"/>
          <w:szCs w:val="24"/>
          <w:lang w:val="es-ES"/>
        </w:rPr>
        <w:t xml:space="preserve"> probablemente indica que su </w:t>
      </w:r>
      <w:r>
        <w:rPr>
          <w:color w:val="000000" w:themeColor="text1"/>
          <w:szCs w:val="24"/>
          <w:lang w:val="es-ES"/>
        </w:rPr>
        <w:t>decisión ya está tomada</w:t>
      </w:r>
      <w:r w:rsidR="00E47E80" w:rsidRPr="0081246F">
        <w:rPr>
          <w:color w:val="000000" w:themeColor="text1"/>
          <w:szCs w:val="24"/>
          <w:lang w:val="es-ES"/>
        </w:rPr>
        <w:t xml:space="preserve">. </w:t>
      </w:r>
      <w:r w:rsidR="00E47E80" w:rsidRPr="0038613B">
        <w:rPr>
          <w:b/>
          <w:color w:val="000000" w:themeColor="text1"/>
          <w:szCs w:val="24"/>
          <w:lang w:val="es-ES"/>
        </w:rPr>
        <w:t>14.</w:t>
      </w:r>
      <w:r w:rsidR="00E47E80" w:rsidRPr="0081246F">
        <w:rPr>
          <w:color w:val="000000" w:themeColor="text1"/>
          <w:szCs w:val="24"/>
          <w:lang w:val="es-ES"/>
        </w:rPr>
        <w:t xml:space="preserve"> La señal ahora ya no es para persuadir a </w:t>
      </w:r>
      <w:proofErr w:type="spellStart"/>
      <w:r w:rsidR="00E47E80" w:rsidRPr="0081246F">
        <w:rPr>
          <w:color w:val="000000" w:themeColor="text1"/>
          <w:szCs w:val="24"/>
          <w:lang w:val="es-ES"/>
        </w:rPr>
        <w:t>Ajaz</w:t>
      </w:r>
      <w:proofErr w:type="spellEnd"/>
      <w:r w:rsidR="00E47E80" w:rsidRPr="0081246F">
        <w:rPr>
          <w:color w:val="000000" w:themeColor="text1"/>
          <w:szCs w:val="24"/>
          <w:lang w:val="es-ES"/>
        </w:rPr>
        <w:t xml:space="preserve">, sino para en el futuro, confirmar la verdad de lo que habló el Profeta. </w:t>
      </w:r>
      <w:r w:rsidR="00E47E80" w:rsidRPr="0081246F">
        <w:rPr>
          <w:i/>
          <w:color w:val="000000" w:themeColor="text1"/>
          <w:szCs w:val="24"/>
          <w:lang w:val="es-ES"/>
        </w:rPr>
        <w:t>la doncella</w:t>
      </w:r>
      <w:r w:rsidR="00E47E80" w:rsidRPr="0081246F">
        <w:rPr>
          <w:color w:val="000000" w:themeColor="text1"/>
          <w:szCs w:val="24"/>
          <w:lang w:val="es-ES"/>
        </w:rPr>
        <w:t xml:space="preserve">: El término usado no es exactamente la palabra que corresponde para un virgen. Podría </w:t>
      </w:r>
      <w:r w:rsidR="00E47E80" w:rsidRPr="0081246F">
        <w:rPr>
          <w:color w:val="000000" w:themeColor="text1"/>
          <w:szCs w:val="24"/>
        </w:rPr>
        <w:t xml:space="preserve">entenderse mejor como una esposa de </w:t>
      </w:r>
      <w:proofErr w:type="spellStart"/>
      <w:r w:rsidR="00E47E80" w:rsidRPr="0081246F">
        <w:rPr>
          <w:color w:val="000000" w:themeColor="text1"/>
          <w:szCs w:val="24"/>
        </w:rPr>
        <w:t>Ajaz</w:t>
      </w:r>
      <w:proofErr w:type="spellEnd"/>
      <w:r w:rsidR="00E47E80" w:rsidRPr="0081246F">
        <w:rPr>
          <w:color w:val="000000" w:themeColor="text1"/>
          <w:szCs w:val="24"/>
        </w:rPr>
        <w:t>; el niño prometido garantiza el futuro de la dinastía y por esta razón puede ser llamado E</w:t>
      </w:r>
      <w:r>
        <w:rPr>
          <w:color w:val="000000" w:themeColor="text1"/>
          <w:szCs w:val="24"/>
        </w:rPr>
        <w:t>m</w:t>
      </w:r>
      <w:r w:rsidR="00E47E80" w:rsidRPr="0081246F">
        <w:rPr>
          <w:color w:val="000000" w:themeColor="text1"/>
          <w:szCs w:val="24"/>
        </w:rPr>
        <w:t>manuel (</w:t>
      </w:r>
      <w:r w:rsidR="00E47E80" w:rsidRPr="0081246F">
        <w:rPr>
          <w:rFonts w:hint="eastAsia"/>
          <w:color w:val="000000" w:themeColor="text1"/>
          <w:szCs w:val="24"/>
        </w:rPr>
        <w:t>"</w:t>
      </w:r>
      <w:r w:rsidR="00E47E80" w:rsidRPr="0081246F">
        <w:rPr>
          <w:color w:val="000000" w:themeColor="text1"/>
          <w:szCs w:val="24"/>
        </w:rPr>
        <w:t xml:space="preserve">con nosotros es Dios"). </w:t>
      </w:r>
      <w:r w:rsidR="00E47E80" w:rsidRPr="0038613B">
        <w:rPr>
          <w:b/>
          <w:color w:val="000000" w:themeColor="text1"/>
          <w:szCs w:val="24"/>
        </w:rPr>
        <w:t>15.</w:t>
      </w:r>
      <w:r w:rsidR="00E47E80" w:rsidRPr="0081246F">
        <w:rPr>
          <w:color w:val="000000" w:themeColor="text1"/>
          <w:szCs w:val="24"/>
        </w:rPr>
        <w:t xml:space="preserve"> </w:t>
      </w:r>
      <w:r w:rsidR="00E47E80" w:rsidRPr="0081246F">
        <w:rPr>
          <w:i/>
          <w:color w:val="000000" w:themeColor="text1"/>
          <w:szCs w:val="24"/>
        </w:rPr>
        <w:t>cuajadas y miel</w:t>
      </w:r>
      <w:r w:rsidR="00E47E80" w:rsidRPr="0081246F">
        <w:rPr>
          <w:color w:val="000000" w:themeColor="text1"/>
          <w:szCs w:val="24"/>
        </w:rPr>
        <w:t xml:space="preserve">: la única comida disponible en una tierra devastada; ver vv. 17,21-25.  </w:t>
      </w:r>
      <w:r w:rsidR="00E47E80" w:rsidRPr="0081246F">
        <w:rPr>
          <w:i/>
          <w:color w:val="000000" w:themeColor="text1"/>
          <w:szCs w:val="24"/>
        </w:rPr>
        <w:t>para que él sepa</w:t>
      </w:r>
      <w:r w:rsidR="00E47E80" w:rsidRPr="0081246F">
        <w:rPr>
          <w:color w:val="000000" w:themeColor="text1"/>
          <w:szCs w:val="24"/>
        </w:rPr>
        <w:t xml:space="preserve">: En lugar de </w:t>
      </w:r>
      <w:r w:rsidR="00E47E80" w:rsidRPr="0081246F">
        <w:rPr>
          <w:rFonts w:hint="eastAsia"/>
          <w:color w:val="000000" w:themeColor="text1"/>
          <w:szCs w:val="24"/>
        </w:rPr>
        <w:t>"</w:t>
      </w:r>
      <w:r w:rsidR="00E47E80" w:rsidRPr="0081246F">
        <w:rPr>
          <w:color w:val="000000" w:themeColor="text1"/>
          <w:szCs w:val="24"/>
        </w:rPr>
        <w:t>cuando él sepa…</w:t>
      </w:r>
      <w:r w:rsidR="00E47E80" w:rsidRPr="0081246F">
        <w:rPr>
          <w:rFonts w:hint="eastAsia"/>
          <w:color w:val="000000" w:themeColor="text1"/>
          <w:szCs w:val="24"/>
        </w:rPr>
        <w:t>"</w:t>
      </w:r>
      <w:r w:rsidR="00E47E80" w:rsidRPr="0081246F">
        <w:rPr>
          <w:color w:val="000000" w:themeColor="text1"/>
          <w:szCs w:val="24"/>
        </w:rPr>
        <w:t xml:space="preserve"> la disciplina de la penuria enseñará a Emmanuel  "a rechazar el mal y elegir el bien" y ser la antítesis de </w:t>
      </w:r>
      <w:proofErr w:type="spellStart"/>
      <w:r w:rsidR="00E47E80" w:rsidRPr="0081246F">
        <w:rPr>
          <w:color w:val="000000" w:themeColor="text1"/>
          <w:szCs w:val="24"/>
        </w:rPr>
        <w:t>Ajaz</w:t>
      </w:r>
      <w:proofErr w:type="spellEnd"/>
      <w:r w:rsidR="00E47E80" w:rsidRPr="0081246F">
        <w:rPr>
          <w:color w:val="000000" w:themeColor="text1"/>
          <w:szCs w:val="24"/>
        </w:rPr>
        <w:t xml:space="preserve">. (Conocimiento del bien y del mal en el antiguo testamento significa discernimiento adulto y supone una edad madura) </w:t>
      </w:r>
      <w:r w:rsidR="00E47E80" w:rsidRPr="0038613B">
        <w:rPr>
          <w:b/>
          <w:color w:val="000000" w:themeColor="text1"/>
          <w:szCs w:val="24"/>
        </w:rPr>
        <w:t>16.</w:t>
      </w:r>
      <w:r w:rsidR="00E47E80" w:rsidRPr="0081246F">
        <w:rPr>
          <w:color w:val="000000" w:themeColor="text1"/>
          <w:szCs w:val="24"/>
        </w:rPr>
        <w:t xml:space="preserve"> Mucho antes de </w:t>
      </w:r>
      <w:r>
        <w:rPr>
          <w:color w:val="000000" w:themeColor="text1"/>
          <w:szCs w:val="24"/>
        </w:rPr>
        <w:t xml:space="preserve">que </w:t>
      </w:r>
      <w:r w:rsidR="00E47E80" w:rsidRPr="0081246F">
        <w:rPr>
          <w:color w:val="000000" w:themeColor="text1"/>
          <w:szCs w:val="24"/>
        </w:rPr>
        <w:t>Emmanuel lleg</w:t>
      </w:r>
      <w:r>
        <w:rPr>
          <w:color w:val="000000" w:themeColor="text1"/>
          <w:szCs w:val="24"/>
        </w:rPr>
        <w:t>ue</w:t>
      </w:r>
      <w:r w:rsidR="00E47E80" w:rsidRPr="0081246F">
        <w:rPr>
          <w:color w:val="000000" w:themeColor="text1"/>
          <w:szCs w:val="24"/>
        </w:rPr>
        <w:t xml:space="preserve"> a la madurez, Israel y Siria habrán sido devastados, algo que Isaías espera pase dentro de unos años (véase 8:1-4). </w:t>
      </w:r>
      <w:r w:rsidR="00E47E80" w:rsidRPr="0038613B">
        <w:rPr>
          <w:b/>
          <w:color w:val="000000" w:themeColor="text1"/>
          <w:szCs w:val="24"/>
        </w:rPr>
        <w:t>17.</w:t>
      </w:r>
      <w:r w:rsidR="00E47E80" w:rsidRPr="0081246F">
        <w:rPr>
          <w:color w:val="000000" w:themeColor="text1"/>
          <w:szCs w:val="24"/>
        </w:rPr>
        <w:t xml:space="preserve"> </w:t>
      </w:r>
      <w:r w:rsidR="00E47E80" w:rsidRPr="0081246F">
        <w:rPr>
          <w:i/>
          <w:color w:val="000000" w:themeColor="text1"/>
          <w:szCs w:val="24"/>
        </w:rPr>
        <w:t>el rey de Asiria</w:t>
      </w:r>
      <w:r w:rsidR="00E47E80" w:rsidRPr="0081246F">
        <w:rPr>
          <w:color w:val="000000" w:themeColor="text1"/>
          <w:szCs w:val="24"/>
        </w:rPr>
        <w:t>: Esta identificación (correcta) fue agregada más adelante por un editor.</w:t>
      </w:r>
    </w:p>
    <w:p w:rsidR="00E47E80" w:rsidRPr="0038613B" w:rsidRDefault="0038613B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Algunos F</w:t>
      </w:r>
      <w:r w:rsidR="00E47E80" w:rsidRPr="0038613B">
        <w:rPr>
          <w:b/>
          <w:color w:val="000000" w:themeColor="text1"/>
          <w:szCs w:val="24"/>
        </w:rPr>
        <w:t>ragmentos (7:18-25).</w:t>
      </w:r>
      <w:r w:rsidR="00E47E80" w:rsidRPr="0038613B">
        <w:rPr>
          <w:color w:val="000000" w:themeColor="text1"/>
          <w:szCs w:val="24"/>
        </w:rPr>
        <w:t xml:space="preserve"> Esta sección consta de oráculos más cortos (cf. "en ese día" en vv. 18, 20, 21, 23) reunidos aquí porque se relacionan con el material anterior. </w:t>
      </w:r>
      <w:r w:rsidR="00E47E80" w:rsidRPr="0038613B">
        <w:rPr>
          <w:b/>
          <w:color w:val="000000" w:themeColor="text1"/>
          <w:szCs w:val="24"/>
        </w:rPr>
        <w:t>18-19.</w:t>
      </w:r>
      <w:r w:rsidR="00E47E80" w:rsidRPr="0038613B">
        <w:rPr>
          <w:color w:val="000000" w:themeColor="text1"/>
          <w:szCs w:val="24"/>
        </w:rPr>
        <w:t xml:space="preserve"> Naciones poderosas son simplemente agentes de la política de </w:t>
      </w:r>
      <w:proofErr w:type="spellStart"/>
      <w:r w:rsidR="00E47E80" w:rsidRPr="0038613B">
        <w:rPr>
          <w:color w:val="000000" w:themeColor="text1"/>
          <w:szCs w:val="24"/>
        </w:rPr>
        <w:t>Yahvéh</w:t>
      </w:r>
      <w:proofErr w:type="spellEnd"/>
      <w:r w:rsidR="00E47E80" w:rsidRPr="0038613B">
        <w:rPr>
          <w:color w:val="000000" w:themeColor="text1"/>
          <w:szCs w:val="24"/>
        </w:rPr>
        <w:t xml:space="preserve"> (cf. 5:26-29; 10:5-15). </w:t>
      </w:r>
      <w:r w:rsidR="00E47E80" w:rsidRPr="0038613B">
        <w:rPr>
          <w:i/>
          <w:color w:val="000000" w:themeColor="text1"/>
          <w:szCs w:val="24"/>
        </w:rPr>
        <w:t>volar</w:t>
      </w:r>
      <w:r w:rsidR="00E47E80" w:rsidRPr="0038613B">
        <w:rPr>
          <w:rFonts w:hint="eastAsia"/>
          <w:i/>
          <w:color w:val="000000" w:themeColor="text1"/>
          <w:szCs w:val="24"/>
        </w:rPr>
        <w:t>...</w:t>
      </w:r>
      <w:r w:rsidR="00E47E80" w:rsidRPr="0038613B">
        <w:rPr>
          <w:i/>
          <w:color w:val="000000" w:themeColor="text1"/>
          <w:szCs w:val="24"/>
        </w:rPr>
        <w:t>Egipto</w:t>
      </w:r>
      <w:r w:rsidR="00E47E80" w:rsidRPr="0038613B">
        <w:rPr>
          <w:color w:val="000000" w:themeColor="text1"/>
          <w:szCs w:val="24"/>
        </w:rPr>
        <w:t xml:space="preserve">: Probablemente una posterior expansión. </w:t>
      </w:r>
      <w:r w:rsidR="00E47E80" w:rsidRPr="0038613B">
        <w:rPr>
          <w:b/>
          <w:color w:val="000000" w:themeColor="text1"/>
          <w:szCs w:val="24"/>
        </w:rPr>
        <w:t>20.</w:t>
      </w:r>
      <w:r w:rsidR="00E47E80" w:rsidRPr="0038613B">
        <w:rPr>
          <w:color w:val="000000" w:themeColor="text1"/>
          <w:szCs w:val="24"/>
        </w:rPr>
        <w:t xml:space="preserve"> Una enseñanza similar en diferentes imágenes. </w:t>
      </w:r>
      <w:r w:rsidR="00E47E80" w:rsidRPr="0038613B">
        <w:rPr>
          <w:i/>
          <w:color w:val="000000" w:themeColor="text1"/>
          <w:szCs w:val="24"/>
        </w:rPr>
        <w:t>el río</w:t>
      </w:r>
      <w:r w:rsidR="00E47E80" w:rsidRPr="0038613B">
        <w:rPr>
          <w:color w:val="000000" w:themeColor="text1"/>
          <w:szCs w:val="24"/>
        </w:rPr>
        <w:t xml:space="preserve">: el Éufrates. </w:t>
      </w:r>
      <w:r w:rsidR="00E47E80" w:rsidRPr="0038613B">
        <w:rPr>
          <w:i/>
          <w:color w:val="000000" w:themeColor="text1"/>
          <w:szCs w:val="24"/>
        </w:rPr>
        <w:t>Rey de Asiria</w:t>
      </w:r>
      <w:r w:rsidR="00E47E80" w:rsidRPr="0038613B">
        <w:rPr>
          <w:color w:val="000000" w:themeColor="text1"/>
          <w:szCs w:val="24"/>
        </w:rPr>
        <w:t xml:space="preserve">: otra vez una adición. </w:t>
      </w:r>
      <w:r w:rsidR="00E47E80" w:rsidRPr="0038613B">
        <w:rPr>
          <w:i/>
          <w:color w:val="000000" w:themeColor="text1"/>
          <w:szCs w:val="24"/>
        </w:rPr>
        <w:t>pies</w:t>
      </w:r>
      <w:r w:rsidR="00E47E80" w:rsidRPr="0038613B">
        <w:rPr>
          <w:color w:val="000000" w:themeColor="text1"/>
          <w:szCs w:val="24"/>
        </w:rPr>
        <w:t xml:space="preserve">: ver 6:2. El "afeitado" puede aludir a desollamiento del país a través de tributo (véase 2Re 16:8) </w:t>
      </w:r>
      <w:r>
        <w:rPr>
          <w:color w:val="000000" w:themeColor="text1"/>
          <w:szCs w:val="24"/>
        </w:rPr>
        <w:t xml:space="preserve">y puede </w:t>
      </w:r>
      <w:r w:rsidR="00E47E80" w:rsidRPr="0038613B">
        <w:rPr>
          <w:color w:val="000000" w:themeColor="text1"/>
          <w:szCs w:val="24"/>
        </w:rPr>
        <w:t>también implica</w:t>
      </w:r>
      <w:r>
        <w:rPr>
          <w:color w:val="000000" w:themeColor="text1"/>
          <w:szCs w:val="24"/>
        </w:rPr>
        <w:t>r</w:t>
      </w:r>
      <w:r w:rsidR="00E47E80" w:rsidRPr="0038613B">
        <w:rPr>
          <w:color w:val="000000" w:themeColor="text1"/>
          <w:szCs w:val="24"/>
        </w:rPr>
        <w:t xml:space="preserve"> trato humillante (2Sam 10:4). </w:t>
      </w:r>
      <w:r w:rsidR="00E47E80" w:rsidRPr="0038613B">
        <w:rPr>
          <w:b/>
          <w:color w:val="000000" w:themeColor="text1"/>
          <w:szCs w:val="24"/>
        </w:rPr>
        <w:t>21-22.</w:t>
      </w:r>
      <w:r w:rsidR="00E47E80" w:rsidRPr="0038613B">
        <w:rPr>
          <w:color w:val="000000" w:themeColor="text1"/>
          <w:szCs w:val="24"/>
        </w:rPr>
        <w:t xml:space="preserve"> </w:t>
      </w:r>
      <w:r w:rsidR="00E47E80" w:rsidRPr="0038613B">
        <w:rPr>
          <w:i/>
          <w:color w:val="000000" w:themeColor="text1"/>
          <w:szCs w:val="24"/>
        </w:rPr>
        <w:t>mantener viva</w:t>
      </w:r>
      <w:r w:rsidR="00E47E80" w:rsidRPr="0038613B">
        <w:rPr>
          <w:color w:val="000000" w:themeColor="text1"/>
          <w:szCs w:val="24"/>
        </w:rPr>
        <w:t>: sugiere circunstancias difíciles (cf. 1Re 18:5) y por lo tanto la "cuajada y miel" representan</w:t>
      </w:r>
      <w:r w:rsidR="00E47E80" w:rsidRPr="0038613B">
        <w:rPr>
          <w:color w:val="000000" w:themeColor="text1"/>
          <w:szCs w:val="24"/>
          <w:lang w:val="es-ES"/>
        </w:rPr>
        <w:t xml:space="preserve"> la comida disponible en una tierra devastada, sin agricultura. </w:t>
      </w:r>
      <w:r w:rsidR="00E47E80" w:rsidRPr="0038613B">
        <w:rPr>
          <w:i/>
          <w:color w:val="000000" w:themeColor="text1"/>
          <w:szCs w:val="24"/>
          <w:lang w:val="es-ES"/>
        </w:rPr>
        <w:t>abundante producción de leche</w:t>
      </w:r>
      <w:r w:rsidR="00E47E80" w:rsidRPr="0038613B">
        <w:rPr>
          <w:color w:val="000000" w:themeColor="text1"/>
          <w:szCs w:val="24"/>
          <w:lang w:val="es-ES"/>
        </w:rPr>
        <w:t xml:space="preserve">: tal vez un posterior intento de darle a "cuajada y miel" un significado favorable. </w:t>
      </w:r>
      <w:r w:rsidR="00E47E80" w:rsidRPr="0038613B">
        <w:rPr>
          <w:b/>
          <w:color w:val="000000" w:themeColor="text1"/>
          <w:szCs w:val="24"/>
          <w:lang w:val="es-ES"/>
        </w:rPr>
        <w:t>23-25.</w:t>
      </w:r>
      <w:r w:rsidR="00E47E80" w:rsidRPr="0038613B">
        <w:rPr>
          <w:color w:val="000000" w:themeColor="text1"/>
          <w:szCs w:val="24"/>
          <w:lang w:val="es-ES"/>
        </w:rPr>
        <w:t xml:space="preserve"> Definitivamente, una extensión por una mano posterior.</w:t>
      </w:r>
    </w:p>
    <w:p w:rsidR="00E47E80" w:rsidRDefault="00E47E80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proofErr w:type="spellStart"/>
      <w:r w:rsidRPr="0038613B">
        <w:rPr>
          <w:b/>
          <w:color w:val="000000" w:themeColor="text1"/>
          <w:szCs w:val="24"/>
          <w:lang w:val="es-ES"/>
        </w:rPr>
        <w:t>Maher</w:t>
      </w:r>
      <w:proofErr w:type="spellEnd"/>
      <w:r w:rsidRPr="0038613B">
        <w:rPr>
          <w:b/>
          <w:color w:val="000000" w:themeColor="text1"/>
          <w:szCs w:val="24"/>
          <w:lang w:val="es-ES"/>
        </w:rPr>
        <w:t>-</w:t>
      </w:r>
      <w:proofErr w:type="spellStart"/>
      <w:r w:rsidRPr="0038613B">
        <w:rPr>
          <w:b/>
          <w:color w:val="000000" w:themeColor="text1"/>
          <w:szCs w:val="24"/>
          <w:lang w:val="es-ES"/>
        </w:rPr>
        <w:t>shalal</w:t>
      </w:r>
      <w:proofErr w:type="spellEnd"/>
      <w:r w:rsidRPr="0038613B">
        <w:rPr>
          <w:b/>
          <w:color w:val="000000" w:themeColor="text1"/>
          <w:szCs w:val="24"/>
          <w:lang w:val="es-ES"/>
        </w:rPr>
        <w:t>-hash-</w:t>
      </w:r>
      <w:proofErr w:type="spellStart"/>
      <w:r w:rsidRPr="0038613B">
        <w:rPr>
          <w:b/>
          <w:color w:val="000000" w:themeColor="text1"/>
          <w:szCs w:val="24"/>
          <w:lang w:val="es-ES"/>
        </w:rPr>
        <w:t>baz</w:t>
      </w:r>
      <w:proofErr w:type="spellEnd"/>
      <w:r w:rsidRPr="0038613B">
        <w:rPr>
          <w:b/>
          <w:color w:val="000000" w:themeColor="text1"/>
          <w:szCs w:val="24"/>
          <w:lang w:val="es-ES"/>
        </w:rPr>
        <w:t xml:space="preserve"> (8:1-4).</w:t>
      </w:r>
      <w:r w:rsidRPr="0038613B">
        <w:rPr>
          <w:color w:val="000000" w:themeColor="text1"/>
          <w:szCs w:val="24"/>
          <w:lang w:val="es-ES"/>
        </w:rPr>
        <w:t xml:space="preserve"> Acción simbólica de Isaías que proclama la desaparición de </w:t>
      </w:r>
      <w:r w:rsidRPr="0038613B">
        <w:rPr>
          <w:color w:val="000000" w:themeColor="text1"/>
          <w:szCs w:val="24"/>
        </w:rPr>
        <w:t xml:space="preserve">Israel y Siria dentro de un tiempo limitado, es decir, los dos o tres años desde la concepción de un niño a sus palabras más simples. Por esto Isaías dice a </w:t>
      </w:r>
      <w:proofErr w:type="spellStart"/>
      <w:r w:rsidRPr="0038613B">
        <w:rPr>
          <w:color w:val="000000" w:themeColor="text1"/>
          <w:szCs w:val="24"/>
        </w:rPr>
        <w:t>A</w:t>
      </w:r>
      <w:r w:rsidR="0038613B">
        <w:rPr>
          <w:color w:val="000000" w:themeColor="text1"/>
          <w:szCs w:val="24"/>
        </w:rPr>
        <w:t>j</w:t>
      </w:r>
      <w:r w:rsidRPr="0038613B">
        <w:rPr>
          <w:color w:val="000000" w:themeColor="text1"/>
          <w:szCs w:val="24"/>
        </w:rPr>
        <w:t>az</w:t>
      </w:r>
      <w:proofErr w:type="spellEnd"/>
      <w:r w:rsidRPr="0038613B">
        <w:rPr>
          <w:color w:val="000000" w:themeColor="text1"/>
          <w:szCs w:val="24"/>
        </w:rPr>
        <w:t xml:space="preserve"> (y al pueblo v. 5) que buscar ayuda de Asiria es innecesario. Sobre el uso de Isaías de nombres simbólicos, ver también 7:3,14; 8:18; 9:5. </w:t>
      </w:r>
      <w:r w:rsidRPr="0038613B">
        <w:rPr>
          <w:b/>
          <w:color w:val="000000" w:themeColor="text1"/>
          <w:szCs w:val="24"/>
        </w:rPr>
        <w:t>1.</w:t>
      </w:r>
      <w:r w:rsidRPr="0038613B">
        <w:rPr>
          <w:color w:val="000000" w:themeColor="text1"/>
          <w:szCs w:val="24"/>
        </w:rPr>
        <w:t xml:space="preserve"> El tipo de material de escritura empleado es desconocido, pero debe haber sido lo suficientemente grande para fácil lectura. </w:t>
      </w:r>
      <w:proofErr w:type="spellStart"/>
      <w:r w:rsidRPr="0038613B">
        <w:rPr>
          <w:color w:val="000000" w:themeColor="text1"/>
          <w:szCs w:val="24"/>
        </w:rPr>
        <w:t>Maher</w:t>
      </w:r>
      <w:proofErr w:type="spellEnd"/>
      <w:r w:rsidRPr="0038613B">
        <w:rPr>
          <w:color w:val="000000" w:themeColor="text1"/>
          <w:szCs w:val="24"/>
        </w:rPr>
        <w:t>-</w:t>
      </w:r>
      <w:proofErr w:type="spellStart"/>
      <w:r w:rsidRPr="0038613B">
        <w:rPr>
          <w:color w:val="000000" w:themeColor="text1"/>
          <w:szCs w:val="24"/>
        </w:rPr>
        <w:t>shalal</w:t>
      </w:r>
      <w:proofErr w:type="spellEnd"/>
      <w:r w:rsidRPr="0038613B">
        <w:rPr>
          <w:color w:val="000000" w:themeColor="text1"/>
          <w:szCs w:val="24"/>
        </w:rPr>
        <w:t>-hash-</w:t>
      </w:r>
      <w:proofErr w:type="spellStart"/>
      <w:r w:rsidRPr="0038613B">
        <w:rPr>
          <w:color w:val="000000" w:themeColor="text1"/>
          <w:szCs w:val="24"/>
        </w:rPr>
        <w:t>baz</w:t>
      </w:r>
      <w:proofErr w:type="spellEnd"/>
      <w:r w:rsidRPr="0038613B">
        <w:rPr>
          <w:color w:val="000000" w:themeColor="text1"/>
          <w:szCs w:val="24"/>
        </w:rPr>
        <w:t xml:space="preserve"> significa "botín rápido, saqueo veloz". </w:t>
      </w:r>
      <w:r w:rsidRPr="0038613B">
        <w:rPr>
          <w:b/>
          <w:color w:val="000000" w:themeColor="text1"/>
          <w:szCs w:val="24"/>
        </w:rPr>
        <w:t>2.</w:t>
      </w:r>
      <w:r w:rsidRPr="0038613B">
        <w:rPr>
          <w:color w:val="000000" w:themeColor="text1"/>
          <w:szCs w:val="24"/>
        </w:rPr>
        <w:t xml:space="preserve"> </w:t>
      </w:r>
      <w:proofErr w:type="spellStart"/>
      <w:r w:rsidRPr="0038613B">
        <w:rPr>
          <w:color w:val="000000" w:themeColor="text1"/>
          <w:szCs w:val="24"/>
        </w:rPr>
        <w:t>Urías</w:t>
      </w:r>
      <w:proofErr w:type="spellEnd"/>
      <w:r w:rsidRPr="0038613B">
        <w:rPr>
          <w:color w:val="000000" w:themeColor="text1"/>
          <w:szCs w:val="24"/>
        </w:rPr>
        <w:t xml:space="preserve"> y Zacarías son quizás los mencionados en 2Re 16:10-11 y 2Re 18:2. </w:t>
      </w:r>
      <w:r w:rsidRPr="0038613B">
        <w:rPr>
          <w:b/>
          <w:color w:val="000000" w:themeColor="text1"/>
          <w:szCs w:val="24"/>
        </w:rPr>
        <w:t>3.</w:t>
      </w:r>
      <w:r w:rsidRPr="0038613B">
        <w:rPr>
          <w:color w:val="000000" w:themeColor="text1"/>
          <w:szCs w:val="24"/>
        </w:rPr>
        <w:t xml:space="preserve"> </w:t>
      </w:r>
      <w:r w:rsidRPr="0038613B">
        <w:rPr>
          <w:i/>
          <w:color w:val="000000" w:themeColor="text1"/>
          <w:szCs w:val="24"/>
        </w:rPr>
        <w:t>la profetisa</w:t>
      </w:r>
      <w:r w:rsidRPr="0038613B">
        <w:rPr>
          <w:color w:val="000000" w:themeColor="text1"/>
          <w:szCs w:val="24"/>
        </w:rPr>
        <w:t>: Presumiblemente la esposa de Isaías; no se menciona de nuevo.</w:t>
      </w:r>
    </w:p>
    <w:p w:rsidR="00E47E80" w:rsidRPr="00813912" w:rsidRDefault="0038613B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813912">
        <w:rPr>
          <w:b/>
          <w:color w:val="000000" w:themeColor="text1"/>
          <w:szCs w:val="24"/>
        </w:rPr>
        <w:lastRenderedPageBreak/>
        <w:t>Las A</w:t>
      </w:r>
      <w:r w:rsidR="00E47E80" w:rsidRPr="00813912">
        <w:rPr>
          <w:b/>
          <w:color w:val="000000" w:themeColor="text1"/>
          <w:szCs w:val="24"/>
        </w:rPr>
        <w:t xml:space="preserve">guas de </w:t>
      </w:r>
      <w:proofErr w:type="spellStart"/>
      <w:r w:rsidR="00E47E80" w:rsidRPr="00813912">
        <w:rPr>
          <w:b/>
          <w:color w:val="000000" w:themeColor="text1"/>
          <w:szCs w:val="24"/>
        </w:rPr>
        <w:t>Siloé</w:t>
      </w:r>
      <w:proofErr w:type="spellEnd"/>
      <w:r w:rsidR="00E47E80" w:rsidRPr="00813912">
        <w:rPr>
          <w:b/>
          <w:color w:val="000000" w:themeColor="text1"/>
          <w:szCs w:val="24"/>
        </w:rPr>
        <w:t xml:space="preserve"> (8:5-8).</w:t>
      </w:r>
      <w:r w:rsidR="00E47E80" w:rsidRPr="00813912">
        <w:rPr>
          <w:color w:val="000000" w:themeColor="text1"/>
          <w:szCs w:val="24"/>
        </w:rPr>
        <w:t xml:space="preserve"> Isaías contrasta la tranquila fuerza de </w:t>
      </w:r>
      <w:proofErr w:type="spellStart"/>
      <w:r w:rsidR="00E47E80" w:rsidRPr="00813912">
        <w:rPr>
          <w:color w:val="000000" w:themeColor="text1"/>
          <w:szCs w:val="24"/>
        </w:rPr>
        <w:t>Yahvéh</w:t>
      </w:r>
      <w:proofErr w:type="spellEnd"/>
      <w:r w:rsidR="00E47E80" w:rsidRPr="00813912">
        <w:rPr>
          <w:color w:val="000000" w:themeColor="text1"/>
          <w:szCs w:val="24"/>
        </w:rPr>
        <w:t xml:space="preserve"> ("las aguas de</w:t>
      </w:r>
      <w:r w:rsidR="00813912" w:rsidRPr="00813912">
        <w:rPr>
          <w:color w:val="000000" w:themeColor="text1"/>
          <w:szCs w:val="24"/>
        </w:rPr>
        <w:t xml:space="preserve"> </w:t>
      </w:r>
      <w:proofErr w:type="spellStart"/>
      <w:r w:rsidR="00E47E80" w:rsidRPr="00813912">
        <w:rPr>
          <w:color w:val="000000" w:themeColor="text1"/>
          <w:szCs w:val="24"/>
        </w:rPr>
        <w:t>Siloé</w:t>
      </w:r>
      <w:proofErr w:type="spellEnd"/>
      <w:r w:rsidR="00E47E80" w:rsidRPr="00813912">
        <w:rPr>
          <w:color w:val="000000" w:themeColor="text1"/>
          <w:szCs w:val="24"/>
        </w:rPr>
        <w:t xml:space="preserve">") con el poder de Asiria (el rio”, </w:t>
      </w:r>
      <w:proofErr w:type="spellStart"/>
      <w:r w:rsidR="00E47E80" w:rsidRPr="00813912">
        <w:rPr>
          <w:color w:val="000000" w:themeColor="text1"/>
          <w:szCs w:val="24"/>
        </w:rPr>
        <w:t>i.e.</w:t>
      </w:r>
      <w:proofErr w:type="spellEnd"/>
      <w:r w:rsidR="00E47E80" w:rsidRPr="00813912">
        <w:rPr>
          <w:color w:val="000000" w:themeColor="text1"/>
          <w:szCs w:val="24"/>
        </w:rPr>
        <w:t xml:space="preserve">, el </w:t>
      </w:r>
      <w:proofErr w:type="spellStart"/>
      <w:r w:rsidR="00E47E80" w:rsidRPr="00813912">
        <w:rPr>
          <w:color w:val="000000" w:themeColor="text1"/>
          <w:szCs w:val="24"/>
        </w:rPr>
        <w:t>Eufrates</w:t>
      </w:r>
      <w:proofErr w:type="spellEnd"/>
      <w:r w:rsidR="00E47E80" w:rsidRPr="00813912">
        <w:rPr>
          <w:color w:val="000000" w:themeColor="text1"/>
          <w:szCs w:val="24"/>
        </w:rPr>
        <w:t xml:space="preserve">). Al volverse a Asiria por ayuda (2Re 16:7-8), </w:t>
      </w:r>
      <w:proofErr w:type="spellStart"/>
      <w:r w:rsidR="00E47E80" w:rsidRPr="00813912">
        <w:rPr>
          <w:color w:val="000000" w:themeColor="text1"/>
          <w:szCs w:val="24"/>
        </w:rPr>
        <w:t>Ajaz</w:t>
      </w:r>
      <w:proofErr w:type="spellEnd"/>
      <w:r w:rsidR="00E47E80" w:rsidRPr="00813912">
        <w:rPr>
          <w:color w:val="000000" w:themeColor="text1"/>
          <w:szCs w:val="24"/>
        </w:rPr>
        <w:t xml:space="preserve"> sustituye la fe en </w:t>
      </w:r>
      <w:proofErr w:type="spellStart"/>
      <w:r w:rsidR="00E47E80" w:rsidRPr="00813912">
        <w:rPr>
          <w:color w:val="000000" w:themeColor="text1"/>
          <w:szCs w:val="24"/>
        </w:rPr>
        <w:t>Yahvéh</w:t>
      </w:r>
      <w:proofErr w:type="spellEnd"/>
      <w:r w:rsidR="00E47E80" w:rsidRPr="00813912">
        <w:rPr>
          <w:color w:val="000000" w:themeColor="text1"/>
          <w:szCs w:val="24"/>
        </w:rPr>
        <w:t xml:space="preserve"> por confianza en el poder humano. El profeta entonces anuncia que Asiria sumergirá a Judá en su desborde. </w:t>
      </w:r>
      <w:r w:rsidR="00E47E80" w:rsidRPr="00813912">
        <w:rPr>
          <w:b/>
          <w:color w:val="000000" w:themeColor="text1"/>
          <w:szCs w:val="24"/>
        </w:rPr>
        <w:t>6.</w:t>
      </w:r>
      <w:r w:rsidR="00E47E80" w:rsidRPr="00813912">
        <w:rPr>
          <w:color w:val="000000" w:themeColor="text1"/>
          <w:szCs w:val="24"/>
        </w:rPr>
        <w:t xml:space="preserve"> </w:t>
      </w:r>
      <w:proofErr w:type="spellStart"/>
      <w:r w:rsidR="00E47E80" w:rsidRPr="00813912">
        <w:rPr>
          <w:i/>
          <w:color w:val="000000" w:themeColor="text1"/>
          <w:szCs w:val="24"/>
        </w:rPr>
        <w:t>Siloé</w:t>
      </w:r>
      <w:proofErr w:type="spellEnd"/>
      <w:r w:rsidR="00E47E80" w:rsidRPr="00813912">
        <w:rPr>
          <w:color w:val="000000" w:themeColor="text1"/>
          <w:szCs w:val="24"/>
        </w:rPr>
        <w:t xml:space="preserve">: Al parecer un canal desde el manantial de </w:t>
      </w:r>
      <w:proofErr w:type="spellStart"/>
      <w:r w:rsidR="00E47E80" w:rsidRPr="00813912">
        <w:rPr>
          <w:color w:val="000000" w:themeColor="text1"/>
          <w:szCs w:val="24"/>
        </w:rPr>
        <w:t>Gihon</w:t>
      </w:r>
      <w:proofErr w:type="spellEnd"/>
      <w:r w:rsidR="00E47E80" w:rsidRPr="00813912">
        <w:rPr>
          <w:color w:val="000000" w:themeColor="text1"/>
          <w:szCs w:val="24"/>
        </w:rPr>
        <w:t xml:space="preserve"> (véase el 22:9-11), una corriente perenne cuyas aguas podrían permitir a Jerusalén soportar un asedio; esto puede haber sido donde Isaías y </w:t>
      </w:r>
      <w:proofErr w:type="spellStart"/>
      <w:r w:rsidR="00E47E80" w:rsidRPr="00813912">
        <w:rPr>
          <w:color w:val="000000" w:themeColor="text1"/>
          <w:szCs w:val="24"/>
        </w:rPr>
        <w:t>Ajaz</w:t>
      </w:r>
      <w:proofErr w:type="spellEnd"/>
      <w:r w:rsidR="00E47E80" w:rsidRPr="00813912">
        <w:rPr>
          <w:color w:val="000000" w:themeColor="text1"/>
          <w:szCs w:val="24"/>
        </w:rPr>
        <w:t xml:space="preserve"> se encontraron en 7:3. </w:t>
      </w:r>
      <w:proofErr w:type="gramStart"/>
      <w:r w:rsidR="00E47E80" w:rsidRPr="00813912">
        <w:rPr>
          <w:i/>
          <w:color w:val="000000" w:themeColor="text1"/>
          <w:szCs w:val="24"/>
        </w:rPr>
        <w:t>este</w:t>
      </w:r>
      <w:proofErr w:type="gramEnd"/>
      <w:r w:rsidR="00E47E80" w:rsidRPr="00813912">
        <w:rPr>
          <w:i/>
          <w:color w:val="000000" w:themeColor="text1"/>
          <w:szCs w:val="24"/>
        </w:rPr>
        <w:t xml:space="preserve"> pueblo</w:t>
      </w:r>
      <w:r w:rsidR="00E47E80" w:rsidRPr="00813912">
        <w:rPr>
          <w:color w:val="000000" w:themeColor="text1"/>
          <w:szCs w:val="24"/>
        </w:rPr>
        <w:t xml:space="preserve">: no "mi pueblo". Esto expresa desaprobación (véase también 6:9; 8:11; 29:13) y sugiere que la política de </w:t>
      </w:r>
      <w:proofErr w:type="spellStart"/>
      <w:r w:rsidR="00E47E80" w:rsidRPr="00813912">
        <w:rPr>
          <w:color w:val="000000" w:themeColor="text1"/>
          <w:szCs w:val="24"/>
        </w:rPr>
        <w:t>Ajaz</w:t>
      </w:r>
      <w:proofErr w:type="spellEnd"/>
      <w:r w:rsidR="00E47E80" w:rsidRPr="00813912">
        <w:rPr>
          <w:color w:val="000000" w:themeColor="text1"/>
          <w:szCs w:val="24"/>
        </w:rPr>
        <w:t xml:space="preserve"> disfrutaba de apoyo popular. </w:t>
      </w:r>
      <w:r w:rsidR="00E47E80" w:rsidRPr="00813912">
        <w:rPr>
          <w:b/>
          <w:color w:val="000000" w:themeColor="text1"/>
          <w:szCs w:val="24"/>
        </w:rPr>
        <w:t>7-8.</w:t>
      </w:r>
      <w:r w:rsidR="00E47E80" w:rsidRPr="00813912">
        <w:rPr>
          <w:color w:val="000000" w:themeColor="text1"/>
          <w:szCs w:val="24"/>
        </w:rPr>
        <w:t xml:space="preserve"> </w:t>
      </w:r>
      <w:proofErr w:type="spellStart"/>
      <w:r w:rsidR="00E47E80" w:rsidRPr="00813912">
        <w:rPr>
          <w:color w:val="000000" w:themeColor="text1"/>
          <w:szCs w:val="24"/>
        </w:rPr>
        <w:t>Ajaz</w:t>
      </w:r>
      <w:proofErr w:type="spellEnd"/>
      <w:r w:rsidR="00E47E80" w:rsidRPr="00813912">
        <w:rPr>
          <w:color w:val="000000" w:themeColor="text1"/>
          <w:szCs w:val="24"/>
        </w:rPr>
        <w:t xml:space="preserve"> ha abierto</w:t>
      </w:r>
      <w:r w:rsidR="00813912" w:rsidRPr="00813912">
        <w:rPr>
          <w:color w:val="000000" w:themeColor="text1"/>
          <w:szCs w:val="24"/>
        </w:rPr>
        <w:t xml:space="preserve"> las puertas del reino</w:t>
      </w:r>
      <w:r w:rsidR="00E47E80" w:rsidRPr="00813912">
        <w:rPr>
          <w:color w:val="000000" w:themeColor="text1"/>
          <w:szCs w:val="24"/>
        </w:rPr>
        <w:t xml:space="preserve"> a Asiria y de ahora en adelante (hasta finales del siglo 7) Judá será su vasallo; la revuelta tardía de Ezequías traerá el poder asirio en fuerza devastadora. </w:t>
      </w:r>
      <w:proofErr w:type="gramStart"/>
      <w:r w:rsidR="00E47E80" w:rsidRPr="00813912">
        <w:rPr>
          <w:i/>
          <w:color w:val="000000" w:themeColor="text1"/>
          <w:szCs w:val="24"/>
        </w:rPr>
        <w:t>la</w:t>
      </w:r>
      <w:proofErr w:type="gramEnd"/>
      <w:r w:rsidR="00E47E80" w:rsidRPr="00813912">
        <w:rPr>
          <w:i/>
          <w:color w:val="000000" w:themeColor="text1"/>
          <w:szCs w:val="24"/>
        </w:rPr>
        <w:t xml:space="preserve"> envergadura de sus alas</w:t>
      </w:r>
      <w:r w:rsidR="00E47E80" w:rsidRPr="00813912">
        <w:rPr>
          <w:color w:val="000000" w:themeColor="text1"/>
          <w:szCs w:val="24"/>
        </w:rPr>
        <w:t xml:space="preserve">: un cambio abrupto en las imágenes. Las alas de </w:t>
      </w:r>
      <w:proofErr w:type="spellStart"/>
      <w:r w:rsidR="00E47E80" w:rsidRPr="00813912">
        <w:rPr>
          <w:color w:val="000000" w:themeColor="text1"/>
          <w:szCs w:val="24"/>
        </w:rPr>
        <w:t>Yahvéh</w:t>
      </w:r>
      <w:proofErr w:type="spellEnd"/>
      <w:r w:rsidR="00E47E80" w:rsidRPr="00813912">
        <w:rPr>
          <w:color w:val="000000" w:themeColor="text1"/>
          <w:szCs w:val="24"/>
        </w:rPr>
        <w:t xml:space="preserve"> son un símbolo de protección (</w:t>
      </w:r>
      <w:proofErr w:type="spellStart"/>
      <w:r w:rsidR="00E47E80" w:rsidRPr="00813912">
        <w:rPr>
          <w:color w:val="000000" w:themeColor="text1"/>
          <w:szCs w:val="24"/>
        </w:rPr>
        <w:t>Deut</w:t>
      </w:r>
      <w:proofErr w:type="spellEnd"/>
      <w:r w:rsidR="00E47E80" w:rsidRPr="00813912">
        <w:rPr>
          <w:color w:val="000000" w:themeColor="text1"/>
          <w:szCs w:val="24"/>
        </w:rPr>
        <w:t xml:space="preserve"> 32:11; Sal 17:8; 36:8; 57:2; etc.), no de amenaza. Aunque a menudo se elimina el v. 8b, Isaías ve el papel de Asiria como limitado (10:5-15; 14:24-27) y pudo haber esperado protección final para Judá. Aún cuando la dirige a Emmanuel, que crece hasta la madurez en una tierra devastada (7:15-16), </w:t>
      </w:r>
      <w:r w:rsidR="00813912" w:rsidRPr="00813912">
        <w:rPr>
          <w:color w:val="000000" w:themeColor="text1"/>
          <w:szCs w:val="24"/>
        </w:rPr>
        <w:t xml:space="preserve">esta interpretación </w:t>
      </w:r>
      <w:r w:rsidR="00E47E80" w:rsidRPr="00813912">
        <w:rPr>
          <w:color w:val="000000" w:themeColor="text1"/>
          <w:szCs w:val="24"/>
        </w:rPr>
        <w:t>aunqu</w:t>
      </w:r>
      <w:r w:rsidR="00813912" w:rsidRPr="00813912">
        <w:rPr>
          <w:color w:val="000000" w:themeColor="text1"/>
          <w:szCs w:val="24"/>
        </w:rPr>
        <w:t>e a menudo cuestionada, no es</w:t>
      </w:r>
      <w:r w:rsidR="00E47E80" w:rsidRPr="00813912">
        <w:rPr>
          <w:color w:val="000000" w:themeColor="text1"/>
          <w:szCs w:val="24"/>
        </w:rPr>
        <w:t xml:space="preserve"> imposible.</w:t>
      </w:r>
    </w:p>
    <w:p w:rsidR="00E47E80" w:rsidRPr="00813912" w:rsidRDefault="00E47E80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813912">
        <w:rPr>
          <w:b/>
          <w:color w:val="000000" w:themeColor="text1"/>
          <w:szCs w:val="24"/>
        </w:rPr>
        <w:t xml:space="preserve">Vanos </w:t>
      </w:r>
      <w:r w:rsidR="00813912">
        <w:rPr>
          <w:b/>
          <w:color w:val="000000" w:themeColor="text1"/>
          <w:szCs w:val="24"/>
        </w:rPr>
        <w:t>P</w:t>
      </w:r>
      <w:r w:rsidRPr="00813912">
        <w:rPr>
          <w:b/>
          <w:color w:val="000000" w:themeColor="text1"/>
          <w:szCs w:val="24"/>
        </w:rPr>
        <w:t>lanes de las Naciones (8:9-10).</w:t>
      </w:r>
      <w:r w:rsidRPr="00813912">
        <w:rPr>
          <w:color w:val="000000" w:themeColor="text1"/>
          <w:szCs w:val="24"/>
        </w:rPr>
        <w:t xml:space="preserve"> El poderío de las Naciones no cuenta para nada cuando se trata de </w:t>
      </w:r>
      <w:proofErr w:type="spellStart"/>
      <w:r w:rsidRPr="00813912">
        <w:rPr>
          <w:color w:val="000000" w:themeColor="text1"/>
          <w:szCs w:val="24"/>
        </w:rPr>
        <w:t>Yahvéh</w:t>
      </w:r>
      <w:proofErr w:type="spellEnd"/>
      <w:r w:rsidRPr="00813912">
        <w:rPr>
          <w:color w:val="000000" w:themeColor="text1"/>
          <w:szCs w:val="24"/>
        </w:rPr>
        <w:t xml:space="preserve">; ningún otro plan que el de </w:t>
      </w:r>
      <w:proofErr w:type="spellStart"/>
      <w:r w:rsidRPr="00813912">
        <w:rPr>
          <w:color w:val="000000" w:themeColor="text1"/>
          <w:szCs w:val="24"/>
        </w:rPr>
        <w:t>Yahvéh</w:t>
      </w:r>
      <w:proofErr w:type="spellEnd"/>
      <w:r w:rsidRPr="00813912">
        <w:rPr>
          <w:color w:val="000000" w:themeColor="text1"/>
          <w:szCs w:val="24"/>
        </w:rPr>
        <w:t xml:space="preserve"> (ver 5:19; 14:24) permanecerá (véase también 7:5-7). El telón de fondo para tal aseveración sería la tradición de Sión, especialmente como se atestigua en Sal 46; 48; 76; en Sal 46:8,12 se encuentra el equivalente de "Emmanuel" ("el señor de los ejércitos está con nosotros"). Pero esta frase también tuvo sus orígenes en la tradición Davídica (cf. 7:10-17), y el pasaje actual contiene ecos del Sal 2. Si los pueblos abordados son Siria e Israel (cf. 7:3-9a), la pieza ha sido desplazada de su lugar original.</w:t>
      </w:r>
    </w:p>
    <w:p w:rsidR="00E47E80" w:rsidRPr="00813912" w:rsidRDefault="00813912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Isaías C</w:t>
      </w:r>
      <w:r w:rsidR="00E47E80" w:rsidRPr="00813912">
        <w:rPr>
          <w:b/>
          <w:color w:val="000000" w:themeColor="text1"/>
          <w:szCs w:val="24"/>
        </w:rPr>
        <w:t xml:space="preserve">onspira con </w:t>
      </w:r>
      <w:proofErr w:type="spellStart"/>
      <w:r w:rsidR="00E47E80" w:rsidRPr="00813912">
        <w:rPr>
          <w:b/>
          <w:color w:val="000000" w:themeColor="text1"/>
          <w:szCs w:val="24"/>
        </w:rPr>
        <w:t>Yahvéh</w:t>
      </w:r>
      <w:proofErr w:type="spellEnd"/>
      <w:r w:rsidR="00E47E80" w:rsidRPr="00813912">
        <w:rPr>
          <w:b/>
          <w:color w:val="000000" w:themeColor="text1"/>
          <w:szCs w:val="24"/>
        </w:rPr>
        <w:t xml:space="preserve"> (8:11-15). 11</w:t>
      </w:r>
      <w:r w:rsidR="00E47E80" w:rsidRPr="00813912">
        <w:rPr>
          <w:color w:val="000000" w:themeColor="text1"/>
          <w:szCs w:val="24"/>
        </w:rPr>
        <w:t xml:space="preserve">. </w:t>
      </w:r>
      <w:r w:rsidR="00E47E80" w:rsidRPr="00813912">
        <w:rPr>
          <w:i/>
          <w:color w:val="000000" w:themeColor="text1"/>
          <w:szCs w:val="24"/>
        </w:rPr>
        <w:t>este pueblo</w:t>
      </w:r>
      <w:r w:rsidR="00E47E80" w:rsidRPr="00813912">
        <w:rPr>
          <w:color w:val="000000" w:themeColor="text1"/>
          <w:szCs w:val="24"/>
        </w:rPr>
        <w:t xml:space="preserve">: véase 8:6. </w:t>
      </w:r>
      <w:r w:rsidR="00E47E80" w:rsidRPr="00813912">
        <w:rPr>
          <w:b/>
          <w:color w:val="000000" w:themeColor="text1"/>
          <w:szCs w:val="24"/>
        </w:rPr>
        <w:t>12.</w:t>
      </w:r>
      <w:r w:rsidR="00E47E80" w:rsidRPr="00813912">
        <w:rPr>
          <w:color w:val="000000" w:themeColor="text1"/>
          <w:szCs w:val="24"/>
        </w:rPr>
        <w:t xml:space="preserve"> </w:t>
      </w:r>
      <w:r w:rsidR="00E47E80" w:rsidRPr="00813912">
        <w:rPr>
          <w:i/>
          <w:color w:val="000000" w:themeColor="text1"/>
          <w:szCs w:val="24"/>
        </w:rPr>
        <w:t>no llaméis conspiración</w:t>
      </w:r>
      <w:r w:rsidR="00E47E80" w:rsidRPr="00813912">
        <w:rPr>
          <w:color w:val="000000" w:themeColor="text1"/>
          <w:szCs w:val="24"/>
        </w:rPr>
        <w:t xml:space="preserve">: Los imperativos están en forma plural (cf. vv. 16-18), por tanto otros en adición a Isaías están </w:t>
      </w:r>
      <w:r>
        <w:rPr>
          <w:color w:val="000000" w:themeColor="text1"/>
          <w:szCs w:val="24"/>
        </w:rPr>
        <w:t xml:space="preserve">siendo </w:t>
      </w:r>
      <w:r w:rsidR="00E47E80" w:rsidRPr="00813912">
        <w:rPr>
          <w:color w:val="000000" w:themeColor="text1"/>
          <w:szCs w:val="24"/>
        </w:rPr>
        <w:t>abordado</w:t>
      </w:r>
      <w:r>
        <w:rPr>
          <w:color w:val="000000" w:themeColor="text1"/>
          <w:szCs w:val="24"/>
        </w:rPr>
        <w:t>s</w:t>
      </w:r>
      <w:r w:rsidR="00E47E80" w:rsidRPr="00813912">
        <w:rPr>
          <w:color w:val="000000" w:themeColor="text1"/>
          <w:szCs w:val="24"/>
        </w:rPr>
        <w:t xml:space="preserve">. La palabra usada en Hebreo regularmente significa "conspiración" o "traición" (como, por ejemplo, en 2Re 11:14), y su uso aquí indica, con cierta ironía, que Isaías y sus seguidores son considerados sediciosos porque se oponen a la política adoptada por el Estado. </w:t>
      </w:r>
      <w:r w:rsidR="00E47E80" w:rsidRPr="00813912">
        <w:rPr>
          <w:b/>
          <w:color w:val="000000" w:themeColor="text1"/>
          <w:szCs w:val="24"/>
        </w:rPr>
        <w:t>13.</w:t>
      </w:r>
      <w:r w:rsidR="00E47E80" w:rsidRPr="00813912">
        <w:rPr>
          <w:color w:val="000000" w:themeColor="text1"/>
          <w:szCs w:val="24"/>
        </w:rPr>
        <w:t xml:space="preserve"> </w:t>
      </w:r>
      <w:r w:rsidR="00E47E80" w:rsidRPr="00813912">
        <w:rPr>
          <w:i/>
          <w:color w:val="000000" w:themeColor="text1"/>
          <w:szCs w:val="24"/>
        </w:rPr>
        <w:t>el Señor... llamarás santo</w:t>
      </w:r>
      <w:r w:rsidR="00E47E80" w:rsidRPr="00813912">
        <w:rPr>
          <w:color w:val="000000" w:themeColor="text1"/>
          <w:szCs w:val="24"/>
        </w:rPr>
        <w:t xml:space="preserve">: Parece ser una incorrecta variación de la palabra en hebreo y debería ser consistente con el pensamiento y la terminología de v. 12. </w:t>
      </w:r>
      <w:r w:rsidR="00E47E80" w:rsidRPr="00813912">
        <w:rPr>
          <w:b/>
          <w:color w:val="000000" w:themeColor="text1"/>
          <w:szCs w:val="24"/>
        </w:rPr>
        <w:t>14-15.</w:t>
      </w:r>
      <w:r w:rsidR="00E47E80" w:rsidRPr="00813912">
        <w:rPr>
          <w:color w:val="000000" w:themeColor="text1"/>
          <w:szCs w:val="24"/>
        </w:rPr>
        <w:t xml:space="preserve"> </w:t>
      </w:r>
      <w:r w:rsidR="00E47E80" w:rsidRPr="00813912">
        <w:rPr>
          <w:i/>
          <w:color w:val="000000" w:themeColor="text1"/>
          <w:szCs w:val="24"/>
        </w:rPr>
        <w:t>santuario</w:t>
      </w:r>
      <w:r w:rsidR="00E47E80" w:rsidRPr="00813912">
        <w:rPr>
          <w:color w:val="000000" w:themeColor="text1"/>
          <w:szCs w:val="24"/>
        </w:rPr>
        <w:t xml:space="preserve">: La palabra original en </w:t>
      </w:r>
      <w:proofErr w:type="gramStart"/>
      <w:r w:rsidR="00E47E80" w:rsidRPr="00813912">
        <w:rPr>
          <w:color w:val="000000" w:themeColor="text1"/>
          <w:szCs w:val="24"/>
        </w:rPr>
        <w:t>Hebreo</w:t>
      </w:r>
      <w:proofErr w:type="gramEnd"/>
      <w:r w:rsidR="00E47E80" w:rsidRPr="00813912">
        <w:rPr>
          <w:color w:val="000000" w:themeColor="text1"/>
          <w:szCs w:val="24"/>
        </w:rPr>
        <w:t xml:space="preserve"> no es consistente con "obstáculo" y "piedra de tropiezo"; generalmente es enmendada por "trampa". El rechazo de la fe resulta en el retiro de la protección de </w:t>
      </w:r>
      <w:proofErr w:type="spellStart"/>
      <w:r w:rsidR="00E47E80" w:rsidRPr="00813912">
        <w:rPr>
          <w:color w:val="000000" w:themeColor="text1"/>
          <w:szCs w:val="24"/>
        </w:rPr>
        <w:t>Yahvéh</w:t>
      </w:r>
      <w:proofErr w:type="spellEnd"/>
      <w:r w:rsidR="00E47E80" w:rsidRPr="00813912">
        <w:rPr>
          <w:color w:val="000000" w:themeColor="text1"/>
          <w:szCs w:val="24"/>
        </w:rPr>
        <w:t xml:space="preserve">; quien se convierte, por </w:t>
      </w:r>
      <w:r w:rsidR="00E47E80" w:rsidRPr="00813912">
        <w:rPr>
          <w:color w:val="000000" w:themeColor="text1"/>
          <w:szCs w:val="24"/>
        </w:rPr>
        <w:lastRenderedPageBreak/>
        <w:t xml:space="preserve">el contrario, en una fuente de calamidades. </w:t>
      </w:r>
    </w:p>
    <w:p w:rsidR="00E47E80" w:rsidRPr="00813912" w:rsidRDefault="00813912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813912">
        <w:rPr>
          <w:b/>
          <w:color w:val="000000" w:themeColor="text1"/>
          <w:szCs w:val="24"/>
        </w:rPr>
        <w:t>Esperando al S</w:t>
      </w:r>
      <w:r w:rsidR="00E47E80" w:rsidRPr="00813912">
        <w:rPr>
          <w:b/>
          <w:color w:val="000000" w:themeColor="text1"/>
          <w:szCs w:val="24"/>
        </w:rPr>
        <w:t>eñor (8:16-18).</w:t>
      </w:r>
      <w:r w:rsidR="00E47E80" w:rsidRPr="00813912">
        <w:rPr>
          <w:color w:val="000000" w:themeColor="text1"/>
          <w:szCs w:val="24"/>
        </w:rPr>
        <w:t xml:space="preserve"> Aquí terminan las "Memorias" de Isaías, propiamente. Su mensaje sobre la crisis sirio-efraimita, aunque rechazado, ha sido dado; ahora él y quienes le siguen, forman un remanente de fe, mientras esperan el cumplimiento de la palabra de </w:t>
      </w:r>
      <w:proofErr w:type="spellStart"/>
      <w:r w:rsidR="00E47E80" w:rsidRPr="00813912">
        <w:rPr>
          <w:color w:val="000000" w:themeColor="text1"/>
          <w:szCs w:val="24"/>
        </w:rPr>
        <w:t>Yahvéh</w:t>
      </w:r>
      <w:proofErr w:type="spellEnd"/>
      <w:r w:rsidR="00E47E80" w:rsidRPr="00813912">
        <w:rPr>
          <w:color w:val="000000" w:themeColor="text1"/>
          <w:szCs w:val="24"/>
        </w:rPr>
        <w:t xml:space="preserve"> (v. 18). </w:t>
      </w:r>
      <w:r w:rsidR="00E47E80" w:rsidRPr="00813912">
        <w:rPr>
          <w:b/>
          <w:color w:val="000000" w:themeColor="text1"/>
          <w:szCs w:val="24"/>
        </w:rPr>
        <w:t>16.</w:t>
      </w:r>
      <w:r w:rsidR="00E47E80" w:rsidRPr="00813912">
        <w:rPr>
          <w:color w:val="000000" w:themeColor="text1"/>
          <w:szCs w:val="24"/>
        </w:rPr>
        <w:t xml:space="preserve"> El doblar y sellar, salvo bajo intención metafórica, se aplicarían a un documento escrito (véase también 29:11; 30: 8,18-26); podría haber estado compuesto sustancialmente por lo que aquí se denomina “memorias” de Isaías. </w:t>
      </w:r>
      <w:r w:rsidR="00E47E80" w:rsidRPr="00813912">
        <w:rPr>
          <w:i/>
          <w:color w:val="000000" w:themeColor="text1"/>
          <w:szCs w:val="24"/>
        </w:rPr>
        <w:t>discípulos</w:t>
      </w:r>
      <w:r w:rsidR="00E47E80" w:rsidRPr="00813912">
        <w:rPr>
          <w:color w:val="000000" w:themeColor="text1"/>
          <w:szCs w:val="24"/>
        </w:rPr>
        <w:t xml:space="preserve">: ésta es la única vez que la palabra se produce en el AT; se utiliza el mismo </w:t>
      </w:r>
      <w:r w:rsidRPr="00813912">
        <w:rPr>
          <w:color w:val="000000" w:themeColor="text1"/>
          <w:szCs w:val="24"/>
        </w:rPr>
        <w:t>término</w:t>
      </w:r>
      <w:r w:rsidR="00E47E80" w:rsidRPr="00813912">
        <w:rPr>
          <w:color w:val="000000" w:themeColor="text1"/>
          <w:szCs w:val="24"/>
        </w:rPr>
        <w:t xml:space="preserve"> para referirse a alumnos en las</w:t>
      </w:r>
      <w:r w:rsidR="009225FE">
        <w:rPr>
          <w:color w:val="000000" w:themeColor="text1"/>
          <w:szCs w:val="24"/>
        </w:rPr>
        <w:t xml:space="preserve"> antiguas</w:t>
      </w:r>
      <w:r w:rsidR="00E47E80" w:rsidRPr="00813912">
        <w:rPr>
          <w:color w:val="000000" w:themeColor="text1"/>
          <w:szCs w:val="24"/>
        </w:rPr>
        <w:t xml:space="preserve"> escuelas de escribas del Oriente. </w:t>
      </w:r>
      <w:r w:rsidR="00E47E80" w:rsidRPr="009225FE">
        <w:rPr>
          <w:b/>
          <w:color w:val="000000" w:themeColor="text1"/>
          <w:szCs w:val="24"/>
        </w:rPr>
        <w:t>17.</w:t>
      </w:r>
      <w:r w:rsidR="00E47E80" w:rsidRPr="00813912">
        <w:rPr>
          <w:color w:val="000000" w:themeColor="text1"/>
          <w:szCs w:val="24"/>
        </w:rPr>
        <w:t xml:space="preserve"> </w:t>
      </w:r>
      <w:r w:rsidR="00E47E80" w:rsidRPr="009225FE">
        <w:rPr>
          <w:i/>
          <w:color w:val="000000" w:themeColor="text1"/>
          <w:szCs w:val="24"/>
        </w:rPr>
        <w:t>confianza... espera</w:t>
      </w:r>
      <w:r w:rsidR="00E47E80" w:rsidRPr="00813912">
        <w:rPr>
          <w:color w:val="000000" w:themeColor="text1"/>
          <w:szCs w:val="24"/>
        </w:rPr>
        <w:t xml:space="preserve">: expresiones de la fe, la característica calidad religiosa en Isaías (véase 7:4-9); "en espera" se refiere a la expectativa concreta del cumplimiento de la palabra de </w:t>
      </w:r>
      <w:proofErr w:type="spellStart"/>
      <w:r w:rsidR="00E47E80" w:rsidRPr="00813912">
        <w:rPr>
          <w:color w:val="000000" w:themeColor="text1"/>
          <w:szCs w:val="24"/>
        </w:rPr>
        <w:t>Yahvéh</w:t>
      </w:r>
      <w:proofErr w:type="spellEnd"/>
      <w:r w:rsidR="00E47E80" w:rsidRPr="00813912">
        <w:rPr>
          <w:color w:val="000000" w:themeColor="text1"/>
          <w:szCs w:val="24"/>
        </w:rPr>
        <w:t xml:space="preserve">. </w:t>
      </w:r>
      <w:r w:rsidR="00E47E80" w:rsidRPr="009225FE">
        <w:rPr>
          <w:i/>
          <w:color w:val="000000" w:themeColor="text1"/>
          <w:szCs w:val="24"/>
        </w:rPr>
        <w:t>ocultando su rostro</w:t>
      </w:r>
      <w:r w:rsidR="00E47E80" w:rsidRPr="00813912">
        <w:rPr>
          <w:color w:val="000000" w:themeColor="text1"/>
          <w:szCs w:val="24"/>
        </w:rPr>
        <w:t xml:space="preserve">: negarse a considerar favorablemente, una expresión frecuente en los Salmos (Sal 13:2; 27:9; 44:25; 88:15; etc.), donde el peticionario espera a que </w:t>
      </w:r>
      <w:proofErr w:type="spellStart"/>
      <w:r w:rsidR="00E47E80" w:rsidRPr="00813912">
        <w:rPr>
          <w:color w:val="000000" w:themeColor="text1"/>
          <w:szCs w:val="24"/>
        </w:rPr>
        <w:t>Yahvéh</w:t>
      </w:r>
      <w:proofErr w:type="spellEnd"/>
      <w:r w:rsidR="00E47E80" w:rsidRPr="00813912">
        <w:rPr>
          <w:color w:val="000000" w:themeColor="text1"/>
          <w:szCs w:val="24"/>
        </w:rPr>
        <w:t xml:space="preserve"> ceda; el pueblo de Judá, sin embargo, no ha mostrado las disposiciones necesarias para influir en el Señor. </w:t>
      </w:r>
      <w:r w:rsidR="00E47E80" w:rsidRPr="009225FE">
        <w:rPr>
          <w:b/>
          <w:color w:val="000000" w:themeColor="text1"/>
          <w:szCs w:val="24"/>
        </w:rPr>
        <w:t>18.</w:t>
      </w:r>
      <w:r w:rsidR="00E47E80" w:rsidRPr="00813912">
        <w:rPr>
          <w:color w:val="000000" w:themeColor="text1"/>
          <w:szCs w:val="24"/>
        </w:rPr>
        <w:t xml:space="preserve"> </w:t>
      </w:r>
      <w:r w:rsidR="00E47E80" w:rsidRPr="009225FE">
        <w:rPr>
          <w:i/>
          <w:color w:val="000000" w:themeColor="text1"/>
          <w:szCs w:val="24"/>
        </w:rPr>
        <w:t>los hijos</w:t>
      </w:r>
      <w:r w:rsidR="00E47E80" w:rsidRPr="00813912">
        <w:rPr>
          <w:color w:val="000000" w:themeColor="text1"/>
          <w:szCs w:val="24"/>
        </w:rPr>
        <w:t xml:space="preserve">: dos hijos de Isaías ya han sido nombrados, </w:t>
      </w:r>
      <w:proofErr w:type="spellStart"/>
      <w:r w:rsidR="00E47E80" w:rsidRPr="00813912">
        <w:rPr>
          <w:color w:val="000000" w:themeColor="text1"/>
          <w:szCs w:val="24"/>
        </w:rPr>
        <w:t>Shear-Yashub</w:t>
      </w:r>
      <w:proofErr w:type="spellEnd"/>
      <w:r w:rsidR="00E47E80" w:rsidRPr="00813912">
        <w:rPr>
          <w:color w:val="000000" w:themeColor="text1"/>
          <w:szCs w:val="24"/>
        </w:rPr>
        <w:t xml:space="preserve"> (7:3) y </w:t>
      </w:r>
      <w:proofErr w:type="spellStart"/>
      <w:r w:rsidR="00E47E80" w:rsidRPr="00813912">
        <w:rPr>
          <w:color w:val="000000" w:themeColor="text1"/>
          <w:szCs w:val="24"/>
        </w:rPr>
        <w:t>Maher</w:t>
      </w:r>
      <w:proofErr w:type="spellEnd"/>
      <w:r w:rsidR="00E47E80" w:rsidRPr="00813912">
        <w:rPr>
          <w:color w:val="000000" w:themeColor="text1"/>
          <w:szCs w:val="24"/>
        </w:rPr>
        <w:t>-</w:t>
      </w:r>
      <w:proofErr w:type="spellStart"/>
      <w:r w:rsidR="00E47E80" w:rsidRPr="00813912">
        <w:rPr>
          <w:color w:val="000000" w:themeColor="text1"/>
          <w:szCs w:val="24"/>
        </w:rPr>
        <w:t>shalal</w:t>
      </w:r>
      <w:proofErr w:type="spellEnd"/>
      <w:r w:rsidR="00E47E80" w:rsidRPr="00813912">
        <w:rPr>
          <w:color w:val="000000" w:themeColor="text1"/>
          <w:szCs w:val="24"/>
        </w:rPr>
        <w:t>-hash-</w:t>
      </w:r>
      <w:proofErr w:type="spellStart"/>
      <w:r w:rsidR="00E47E80" w:rsidRPr="00813912">
        <w:rPr>
          <w:color w:val="000000" w:themeColor="text1"/>
          <w:szCs w:val="24"/>
        </w:rPr>
        <w:t>baz</w:t>
      </w:r>
      <w:proofErr w:type="spellEnd"/>
      <w:r w:rsidR="00E47E80" w:rsidRPr="00813912">
        <w:rPr>
          <w:color w:val="000000" w:themeColor="text1"/>
          <w:szCs w:val="24"/>
        </w:rPr>
        <w:t xml:space="preserve"> (8:1-4). Mientras que el segundo es "una señal y un presagio" de que Judá será protegido de la amenaza planteada por Siria e Israel, el primero habla de la conversión de un remanente, algo ya cumplido en el pequeño grupo de Isaías. El sentido en que se presen</w:t>
      </w:r>
      <w:r w:rsidR="009225FE">
        <w:rPr>
          <w:color w:val="000000" w:themeColor="text1"/>
          <w:szCs w:val="24"/>
        </w:rPr>
        <w:t xml:space="preserve">ta la frase es en referencia </w:t>
      </w:r>
      <w:r w:rsidR="00E47E80" w:rsidRPr="00813912">
        <w:rPr>
          <w:color w:val="000000" w:themeColor="text1"/>
          <w:szCs w:val="24"/>
        </w:rPr>
        <w:t xml:space="preserve">a la conversión (como en 10:21-22, donde se utiliza la misma frase). </w:t>
      </w:r>
      <w:r w:rsidR="00E47E80" w:rsidRPr="009225FE">
        <w:rPr>
          <w:i/>
          <w:color w:val="000000" w:themeColor="text1"/>
          <w:szCs w:val="24"/>
        </w:rPr>
        <w:t>el Señor... que habita en el Monte Sión</w:t>
      </w:r>
      <w:r w:rsidR="00E47E80" w:rsidRPr="00813912">
        <w:rPr>
          <w:color w:val="000000" w:themeColor="text1"/>
          <w:szCs w:val="24"/>
        </w:rPr>
        <w:t>: Se termina</w:t>
      </w:r>
      <w:r w:rsidR="009225FE">
        <w:rPr>
          <w:color w:val="000000" w:themeColor="text1"/>
          <w:szCs w:val="24"/>
        </w:rPr>
        <w:t>n</w:t>
      </w:r>
      <w:r w:rsidR="00E47E80" w:rsidRPr="00813912">
        <w:rPr>
          <w:color w:val="000000" w:themeColor="text1"/>
          <w:szCs w:val="24"/>
        </w:rPr>
        <w:t xml:space="preserve"> las "memorias" a medida que inicia la narrativa de la vocación, haciendo referencia a</w:t>
      </w:r>
      <w:r w:rsidR="009225FE">
        <w:rPr>
          <w:color w:val="000000" w:themeColor="text1"/>
          <w:szCs w:val="24"/>
        </w:rPr>
        <w:t xml:space="preserve"> </w:t>
      </w:r>
      <w:r w:rsidR="00E47E80" w:rsidRPr="00813912">
        <w:rPr>
          <w:color w:val="000000" w:themeColor="text1"/>
          <w:szCs w:val="24"/>
        </w:rPr>
        <w:t>l</w:t>
      </w:r>
      <w:r w:rsidR="009225FE">
        <w:rPr>
          <w:color w:val="000000" w:themeColor="text1"/>
          <w:szCs w:val="24"/>
        </w:rPr>
        <w:t>a</w:t>
      </w:r>
      <w:r w:rsidR="00E47E80" w:rsidRPr="00813912">
        <w:rPr>
          <w:color w:val="000000" w:themeColor="text1"/>
          <w:szCs w:val="24"/>
        </w:rPr>
        <w:t xml:space="preserve"> entronización de </w:t>
      </w:r>
      <w:proofErr w:type="spellStart"/>
      <w:r w:rsidR="00E47E80" w:rsidRPr="00813912">
        <w:rPr>
          <w:color w:val="000000" w:themeColor="text1"/>
          <w:szCs w:val="24"/>
        </w:rPr>
        <w:t>Yahvéh</w:t>
      </w:r>
      <w:proofErr w:type="spellEnd"/>
      <w:r w:rsidR="00E47E80" w:rsidRPr="00813912">
        <w:rPr>
          <w:color w:val="000000" w:themeColor="text1"/>
          <w:szCs w:val="24"/>
        </w:rPr>
        <w:t xml:space="preserve"> en Jerusalén. </w:t>
      </w:r>
    </w:p>
    <w:p w:rsidR="00E47E80" w:rsidRDefault="009225FE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Dos A</w:t>
      </w:r>
      <w:r w:rsidR="00E47E80" w:rsidRPr="009225FE">
        <w:rPr>
          <w:b/>
          <w:color w:val="000000" w:themeColor="text1"/>
          <w:szCs w:val="24"/>
        </w:rPr>
        <w:t>diciones (8:19-22).</w:t>
      </w:r>
      <w:r w:rsidR="00E47E80" w:rsidRPr="009225FE">
        <w:rPr>
          <w:color w:val="000000" w:themeColor="text1"/>
          <w:szCs w:val="24"/>
        </w:rPr>
        <w:t xml:space="preserve"> Los versículos 19-20 provienen de un autor posterior y abundan sobre el v. 16. El editor considera el "documento" como un antídoto para la tentación de la necromancia. Los versículos 21-22 bien pueden ser de Isaías, transferidos desde otra sección; en este contexto, no hay un sujeto precedente para los verbos y pronombres (en el singular). En algunas traducciones de la Biblia este segmento se transfiere después del 14:25a.</w:t>
      </w:r>
    </w:p>
    <w:p w:rsidR="00035918" w:rsidRPr="00035918" w:rsidRDefault="00035918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035918">
        <w:rPr>
          <w:b/>
          <w:color w:val="000000" w:themeColor="text1"/>
          <w:szCs w:val="24"/>
        </w:rPr>
        <w:t>Príncipe de la Paz (8:23-9:6).</w:t>
      </w:r>
      <w:r w:rsidRPr="00035918">
        <w:rPr>
          <w:color w:val="000000" w:themeColor="text1"/>
          <w:szCs w:val="24"/>
        </w:rPr>
        <w:t xml:space="preserve"> Este pasaje está fechado poco después de la crisis sirio-efraimita; para algunos constituye la sección conclusiva de las "Memorias" de Isaías. El oráculo de Isaías sobre "Emmanuel" buscaba un sucesor a </w:t>
      </w:r>
      <w:proofErr w:type="spellStart"/>
      <w:r w:rsidRPr="00035918">
        <w:rPr>
          <w:color w:val="000000" w:themeColor="text1"/>
          <w:szCs w:val="24"/>
        </w:rPr>
        <w:t>Ajaz</w:t>
      </w:r>
      <w:proofErr w:type="spellEnd"/>
      <w:r w:rsidRPr="00035918">
        <w:rPr>
          <w:color w:val="000000" w:themeColor="text1"/>
          <w:szCs w:val="24"/>
        </w:rPr>
        <w:t xml:space="preserve"> en el cual la promesa de la dinastía sería realizada (7:14-15); Aquí Isaías lo describe y </w:t>
      </w:r>
      <w:r>
        <w:rPr>
          <w:color w:val="000000" w:themeColor="text1"/>
          <w:szCs w:val="24"/>
        </w:rPr>
        <w:t xml:space="preserve">describe </w:t>
      </w:r>
      <w:r w:rsidRPr="00035918">
        <w:rPr>
          <w:color w:val="000000" w:themeColor="text1"/>
          <w:szCs w:val="24"/>
        </w:rPr>
        <w:t xml:space="preserve">a la liberación que traería su venida. Aunque con frecuencia impugnada, la pieza concuerda con las circunstancias del ministerio de Isaías y sus preocupaciones. La sección 9:1-6 ha sido diversamente identificada como un himno de adhesión o </w:t>
      </w:r>
      <w:r w:rsidRPr="00035918">
        <w:rPr>
          <w:color w:val="000000" w:themeColor="text1"/>
          <w:szCs w:val="24"/>
        </w:rPr>
        <w:lastRenderedPageBreak/>
        <w:t xml:space="preserve">un himno de acción de gracias. El advenimiento del nuevo rey es de especial interés para Judá (cf. "nos" en v. 5), pero la preocupación de los vv.1-4 es la liberación de los territorios del norte. </w:t>
      </w:r>
      <w:r w:rsidRPr="008242B5">
        <w:rPr>
          <w:b/>
          <w:color w:val="000000" w:themeColor="text1"/>
          <w:szCs w:val="24"/>
        </w:rPr>
        <w:t>8:23.</w:t>
      </w:r>
      <w:r w:rsidRPr="00035918">
        <w:rPr>
          <w:color w:val="000000" w:themeColor="text1"/>
          <w:szCs w:val="24"/>
        </w:rPr>
        <w:t xml:space="preserve"> La línea de apertura (transpuesta al final del versículo en algunas traducciones), añadida por un editor más adelante, forma una transición desde la oscuridad de 8:22. </w:t>
      </w:r>
      <w:r w:rsidRPr="00035918">
        <w:rPr>
          <w:i/>
          <w:color w:val="000000" w:themeColor="text1"/>
          <w:szCs w:val="24"/>
        </w:rPr>
        <w:t>Zabulón y...Neftalí</w:t>
      </w:r>
      <w:r w:rsidRPr="00035918">
        <w:rPr>
          <w:color w:val="000000" w:themeColor="text1"/>
          <w:szCs w:val="24"/>
        </w:rPr>
        <w:t>: Las tribus del norte fueron las primeras subyugadas por Asiria; otras referencias geográficas son las tres provincias asirias (</w:t>
      </w:r>
      <w:proofErr w:type="spellStart"/>
      <w:r w:rsidRPr="00035918">
        <w:rPr>
          <w:color w:val="000000" w:themeColor="text1"/>
          <w:szCs w:val="24"/>
        </w:rPr>
        <w:t>Dor</w:t>
      </w:r>
      <w:proofErr w:type="spellEnd"/>
      <w:r w:rsidRPr="00035918">
        <w:rPr>
          <w:color w:val="000000" w:themeColor="text1"/>
          <w:szCs w:val="24"/>
        </w:rPr>
        <w:t xml:space="preserve">, Gilead y </w:t>
      </w:r>
      <w:proofErr w:type="spellStart"/>
      <w:r w:rsidRPr="00035918">
        <w:rPr>
          <w:color w:val="000000" w:themeColor="text1"/>
          <w:szCs w:val="24"/>
        </w:rPr>
        <w:t>Megiddo</w:t>
      </w:r>
      <w:proofErr w:type="spellEnd"/>
      <w:r w:rsidRPr="00035918">
        <w:rPr>
          <w:color w:val="000000" w:themeColor="text1"/>
          <w:szCs w:val="24"/>
        </w:rPr>
        <w:t xml:space="preserve">) creadas </w:t>
      </w:r>
      <w:r w:rsidR="008242B5">
        <w:rPr>
          <w:color w:val="000000" w:themeColor="text1"/>
          <w:szCs w:val="24"/>
        </w:rPr>
        <w:t>en</w:t>
      </w:r>
      <w:r w:rsidRPr="00035918">
        <w:rPr>
          <w:color w:val="000000" w:themeColor="text1"/>
          <w:szCs w:val="24"/>
        </w:rPr>
        <w:t xml:space="preserve"> el territorio de Israel por </w:t>
      </w:r>
      <w:proofErr w:type="spellStart"/>
      <w:r w:rsidRPr="00035918">
        <w:rPr>
          <w:color w:val="000000" w:themeColor="text1"/>
          <w:szCs w:val="24"/>
        </w:rPr>
        <w:t>Tiglat-Pileser</w:t>
      </w:r>
      <w:proofErr w:type="spellEnd"/>
      <w:r w:rsidRPr="00035918">
        <w:rPr>
          <w:color w:val="000000" w:themeColor="text1"/>
          <w:szCs w:val="24"/>
        </w:rPr>
        <w:t xml:space="preserve"> III después de su conquista en 733 a.C. El sujeto de los verbos es </w:t>
      </w:r>
      <w:proofErr w:type="spellStart"/>
      <w:r w:rsidRPr="00035918">
        <w:rPr>
          <w:color w:val="000000" w:themeColor="text1"/>
          <w:szCs w:val="24"/>
        </w:rPr>
        <w:t>Yahvéh</w:t>
      </w:r>
      <w:proofErr w:type="spellEnd"/>
      <w:r w:rsidRPr="00035918">
        <w:rPr>
          <w:color w:val="000000" w:themeColor="text1"/>
          <w:szCs w:val="24"/>
        </w:rPr>
        <w:t xml:space="preserve">. </w:t>
      </w:r>
      <w:r w:rsidRPr="008242B5">
        <w:rPr>
          <w:b/>
          <w:color w:val="000000" w:themeColor="text1"/>
          <w:szCs w:val="24"/>
        </w:rPr>
        <w:t>9:2.</w:t>
      </w:r>
      <w:r w:rsidRPr="00035918">
        <w:rPr>
          <w:color w:val="000000" w:themeColor="text1"/>
          <w:szCs w:val="24"/>
        </w:rPr>
        <w:t xml:space="preserve"> </w:t>
      </w:r>
      <w:r w:rsidRPr="00035918">
        <w:rPr>
          <w:i/>
          <w:color w:val="000000" w:themeColor="text1"/>
          <w:szCs w:val="24"/>
        </w:rPr>
        <w:t>gran gozo</w:t>
      </w:r>
      <w:r w:rsidRPr="00035918">
        <w:rPr>
          <w:color w:val="000000" w:themeColor="text1"/>
          <w:szCs w:val="24"/>
        </w:rPr>
        <w:t xml:space="preserve">: Es una enmienda. </w:t>
      </w:r>
      <w:r w:rsidRPr="008242B5">
        <w:rPr>
          <w:b/>
          <w:color w:val="000000" w:themeColor="text1"/>
          <w:szCs w:val="24"/>
        </w:rPr>
        <w:t>3.</w:t>
      </w:r>
      <w:r w:rsidRPr="00035918">
        <w:rPr>
          <w:color w:val="000000" w:themeColor="text1"/>
          <w:szCs w:val="24"/>
        </w:rPr>
        <w:t xml:space="preserve"> </w:t>
      </w:r>
      <w:r w:rsidRPr="00035918">
        <w:rPr>
          <w:i/>
          <w:color w:val="000000" w:themeColor="text1"/>
          <w:szCs w:val="24"/>
        </w:rPr>
        <w:t>yugo...bastón...vara</w:t>
      </w:r>
      <w:r w:rsidRPr="00035918">
        <w:rPr>
          <w:color w:val="000000" w:themeColor="text1"/>
          <w:szCs w:val="24"/>
        </w:rPr>
        <w:t xml:space="preserve">: símbolos de la opresión Asiria. </w:t>
      </w:r>
      <w:r w:rsidRPr="00035918">
        <w:rPr>
          <w:i/>
          <w:color w:val="000000" w:themeColor="text1"/>
          <w:szCs w:val="24"/>
        </w:rPr>
        <w:t xml:space="preserve">día de </w:t>
      </w:r>
      <w:proofErr w:type="spellStart"/>
      <w:r w:rsidRPr="00035918">
        <w:rPr>
          <w:i/>
          <w:color w:val="000000" w:themeColor="text1"/>
          <w:szCs w:val="24"/>
        </w:rPr>
        <w:t>Madián</w:t>
      </w:r>
      <w:proofErr w:type="spellEnd"/>
      <w:r w:rsidRPr="00035918">
        <w:rPr>
          <w:color w:val="000000" w:themeColor="text1"/>
          <w:szCs w:val="24"/>
        </w:rPr>
        <w:t xml:space="preserve">: Alude a la tradición de la guerra santa (7:4-5; </w:t>
      </w:r>
      <w:proofErr w:type="spellStart"/>
      <w:r w:rsidRPr="00035918">
        <w:rPr>
          <w:color w:val="000000" w:themeColor="text1"/>
          <w:szCs w:val="24"/>
        </w:rPr>
        <w:t>Jue</w:t>
      </w:r>
      <w:proofErr w:type="spellEnd"/>
      <w:r w:rsidRPr="00035918">
        <w:rPr>
          <w:color w:val="000000" w:themeColor="text1"/>
          <w:szCs w:val="24"/>
        </w:rPr>
        <w:t xml:space="preserve"> 7:15-25), en que la victoria viene de </w:t>
      </w:r>
      <w:proofErr w:type="spellStart"/>
      <w:r w:rsidRPr="00035918">
        <w:rPr>
          <w:color w:val="000000" w:themeColor="text1"/>
          <w:szCs w:val="24"/>
        </w:rPr>
        <w:t>Yahvéh</w:t>
      </w:r>
      <w:proofErr w:type="spellEnd"/>
      <w:r w:rsidRPr="00035918">
        <w:rPr>
          <w:color w:val="000000" w:themeColor="text1"/>
          <w:szCs w:val="24"/>
        </w:rPr>
        <w:t xml:space="preserve">. </w:t>
      </w:r>
      <w:r w:rsidRPr="008242B5">
        <w:rPr>
          <w:b/>
          <w:color w:val="000000" w:themeColor="text1"/>
          <w:szCs w:val="24"/>
        </w:rPr>
        <w:t>4.</w:t>
      </w:r>
      <w:r w:rsidRPr="00035918">
        <w:rPr>
          <w:color w:val="000000" w:themeColor="text1"/>
          <w:szCs w:val="24"/>
        </w:rPr>
        <w:t xml:space="preserve"> </w:t>
      </w:r>
      <w:r w:rsidRPr="00035918">
        <w:rPr>
          <w:i/>
          <w:color w:val="000000" w:themeColor="text1"/>
          <w:szCs w:val="24"/>
        </w:rPr>
        <w:t>quemado</w:t>
      </w:r>
      <w:r w:rsidRPr="00035918">
        <w:rPr>
          <w:color w:val="000000" w:themeColor="text1"/>
          <w:szCs w:val="24"/>
        </w:rPr>
        <w:t xml:space="preserve">: Las normas de la guerra santa a menudo prohibían la toma de botín. </w:t>
      </w:r>
      <w:r w:rsidRPr="008242B5">
        <w:rPr>
          <w:b/>
          <w:color w:val="000000" w:themeColor="text1"/>
          <w:szCs w:val="24"/>
        </w:rPr>
        <w:t>5.</w:t>
      </w:r>
      <w:r w:rsidRPr="00035918">
        <w:rPr>
          <w:color w:val="000000" w:themeColor="text1"/>
          <w:szCs w:val="24"/>
        </w:rPr>
        <w:t xml:space="preserve"> </w:t>
      </w:r>
      <w:r w:rsidRPr="00035918">
        <w:rPr>
          <w:i/>
          <w:color w:val="000000" w:themeColor="text1"/>
          <w:szCs w:val="24"/>
        </w:rPr>
        <w:t>un niño nos ha nacido</w:t>
      </w:r>
      <w:r w:rsidRPr="00035918">
        <w:rPr>
          <w:color w:val="000000" w:themeColor="text1"/>
          <w:szCs w:val="24"/>
        </w:rPr>
        <w:t xml:space="preserve">: Presumiblemente el niño sería Ezequías (aunque hay discrepancias cronológicas), y no cumplió con las expectativas expresadas aquí y en el oráculo de Emmanuel (7:10-17); Isaías luego proyecta sus esperanzas en un futuro más alejado (11:1-9). Algunos creen que este oráculo se ocupa de una coronación en lugar de un nacimiento. </w:t>
      </w:r>
      <w:r w:rsidRPr="00035918">
        <w:rPr>
          <w:i/>
          <w:color w:val="000000" w:themeColor="text1"/>
          <w:szCs w:val="24"/>
        </w:rPr>
        <w:t>consejero admirable</w:t>
      </w:r>
      <w:r w:rsidRPr="00035918">
        <w:rPr>
          <w:color w:val="000000" w:themeColor="text1"/>
          <w:szCs w:val="24"/>
        </w:rPr>
        <w:t xml:space="preserve">: El nuevo rey no tendrá ninguna necesidad de asesores como quienes descarriaron a </w:t>
      </w:r>
      <w:proofErr w:type="spellStart"/>
      <w:r w:rsidRPr="00035918">
        <w:rPr>
          <w:color w:val="000000" w:themeColor="text1"/>
          <w:szCs w:val="24"/>
        </w:rPr>
        <w:t>Ajaz</w:t>
      </w:r>
      <w:proofErr w:type="spellEnd"/>
      <w:r w:rsidRPr="00035918">
        <w:rPr>
          <w:color w:val="000000" w:themeColor="text1"/>
          <w:szCs w:val="24"/>
        </w:rPr>
        <w:t xml:space="preserve">. Lingüísticamente, es muy cercano de lo que se dice de </w:t>
      </w:r>
      <w:proofErr w:type="spellStart"/>
      <w:r w:rsidRPr="00035918">
        <w:rPr>
          <w:color w:val="000000" w:themeColor="text1"/>
          <w:szCs w:val="24"/>
        </w:rPr>
        <w:t>Yahvéh</w:t>
      </w:r>
      <w:proofErr w:type="spellEnd"/>
      <w:r w:rsidRPr="00035918">
        <w:rPr>
          <w:color w:val="000000" w:themeColor="text1"/>
          <w:szCs w:val="24"/>
        </w:rPr>
        <w:t xml:space="preserve"> en 28:29. </w:t>
      </w:r>
      <w:r w:rsidRPr="00035918">
        <w:rPr>
          <w:i/>
          <w:color w:val="000000" w:themeColor="text1"/>
          <w:szCs w:val="24"/>
        </w:rPr>
        <w:t>Dios-fuerte</w:t>
      </w:r>
      <w:r w:rsidRPr="00035918">
        <w:rPr>
          <w:color w:val="000000" w:themeColor="text1"/>
          <w:szCs w:val="24"/>
        </w:rPr>
        <w:t xml:space="preserve">: El mismo término se utiliza para </w:t>
      </w:r>
      <w:proofErr w:type="spellStart"/>
      <w:r w:rsidRPr="00035918">
        <w:rPr>
          <w:color w:val="000000" w:themeColor="text1"/>
          <w:szCs w:val="24"/>
        </w:rPr>
        <w:t>Yahvéh</w:t>
      </w:r>
      <w:proofErr w:type="spellEnd"/>
      <w:r w:rsidRPr="00035918">
        <w:rPr>
          <w:color w:val="000000" w:themeColor="text1"/>
          <w:szCs w:val="24"/>
        </w:rPr>
        <w:t xml:space="preserve"> en 10:21; aunque aquí se usa en un sentido atenuado (cf. 1Sam 28:13; Sal 45:7). </w:t>
      </w:r>
      <w:r w:rsidRPr="00035918">
        <w:rPr>
          <w:i/>
          <w:color w:val="000000" w:themeColor="text1"/>
          <w:szCs w:val="24"/>
        </w:rPr>
        <w:t>Padre eterno</w:t>
      </w:r>
      <w:r w:rsidRPr="00035918">
        <w:rPr>
          <w:color w:val="000000" w:themeColor="text1"/>
          <w:szCs w:val="24"/>
        </w:rPr>
        <w:t xml:space="preserve">: "Padre" describe la calidad de su gobierno. (Uso de Isaías de nombres simbólicos, ver también 7:3,14; 8:1-4,18).  </w:t>
      </w:r>
      <w:r w:rsidRPr="008242B5">
        <w:rPr>
          <w:b/>
          <w:color w:val="000000" w:themeColor="text1"/>
          <w:szCs w:val="24"/>
        </w:rPr>
        <w:t>6.</w:t>
      </w:r>
      <w:r w:rsidRPr="00035918">
        <w:rPr>
          <w:color w:val="000000" w:themeColor="text1"/>
          <w:szCs w:val="24"/>
        </w:rPr>
        <w:t xml:space="preserve"> </w:t>
      </w:r>
      <w:r w:rsidRPr="00035918">
        <w:rPr>
          <w:i/>
          <w:color w:val="000000" w:themeColor="text1"/>
          <w:szCs w:val="24"/>
        </w:rPr>
        <w:t>la paz</w:t>
      </w:r>
      <w:r w:rsidRPr="00035918">
        <w:rPr>
          <w:color w:val="000000" w:themeColor="text1"/>
          <w:szCs w:val="24"/>
        </w:rPr>
        <w:t>: Es el resultado de las cualidades del rey (v. 5), las promesas a David (cf. 2Sam 7:16), y las virtudes de juicio y justicia que sustentan el trono Davídico.</w:t>
      </w:r>
    </w:p>
    <w:p w:rsidR="009225FE" w:rsidRPr="00035918" w:rsidRDefault="009225FE" w:rsidP="009225FE">
      <w:pPr>
        <w:rPr>
          <w:color w:val="000000" w:themeColor="text1"/>
          <w:szCs w:val="24"/>
          <w:lang w:val="es-DO"/>
        </w:rPr>
      </w:pPr>
    </w:p>
    <w:p w:rsidR="000863C9" w:rsidRDefault="002F4EAF" w:rsidP="002F4EAF">
      <w:pPr>
        <w:spacing w:after="0"/>
        <w:jc w:val="both"/>
        <w:rPr>
          <w:rFonts w:ascii="Arial Unicode MS" w:eastAsia="Arial Unicode MS" w:hAnsi="Arial Unicode MS" w:cs="Arial Unicode MS"/>
          <w:lang w:val="es-DO"/>
        </w:rPr>
      </w:pPr>
      <w:r w:rsidRPr="00D41337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 xml:space="preserve">Pautas de reflexión. </w:t>
      </w:r>
      <w:r w:rsidRPr="00D41337">
        <w:rPr>
          <w:rFonts w:ascii="Arial Unicode MS" w:eastAsia="Arial Unicode MS" w:hAnsi="Arial Unicode MS" w:cs="Arial Unicode MS"/>
          <w:lang w:val="es-DO"/>
        </w:rPr>
        <w:t xml:space="preserve">¿Qué significa el nombre de </w:t>
      </w:r>
      <w:r>
        <w:rPr>
          <w:rFonts w:ascii="Arial Unicode MS" w:eastAsia="Arial Unicode MS" w:hAnsi="Arial Unicode MS" w:cs="Arial Unicode MS"/>
          <w:lang w:val="es-DO"/>
        </w:rPr>
        <w:t>Emmanuel</w:t>
      </w:r>
      <w:r w:rsidRPr="00D41337">
        <w:rPr>
          <w:rFonts w:ascii="Arial Unicode MS" w:eastAsia="Arial Unicode MS" w:hAnsi="Arial Unicode MS" w:cs="Arial Unicode MS"/>
          <w:lang w:val="es-DO"/>
        </w:rPr>
        <w:t>? ¿</w:t>
      </w:r>
      <w:r>
        <w:rPr>
          <w:rFonts w:ascii="Arial Unicode MS" w:eastAsia="Arial Unicode MS" w:hAnsi="Arial Unicode MS" w:cs="Arial Unicode MS"/>
          <w:lang w:val="es-DO"/>
        </w:rPr>
        <w:t>En qué otro lugar del AT, aparece</w:t>
      </w:r>
      <w:r w:rsidRPr="00D41337">
        <w:rPr>
          <w:rFonts w:ascii="Arial Unicode MS" w:eastAsia="Arial Unicode MS" w:hAnsi="Arial Unicode MS" w:cs="Arial Unicode MS"/>
          <w:lang w:val="es-DO"/>
        </w:rPr>
        <w:t xml:space="preserve">? </w:t>
      </w:r>
      <w:r>
        <w:rPr>
          <w:rFonts w:ascii="Arial Unicode MS" w:eastAsia="Arial Unicode MS" w:hAnsi="Arial Unicode MS" w:cs="Arial Unicode MS"/>
          <w:lang w:val="es-DO"/>
        </w:rPr>
        <w:t>¿Cuáles son las dos interpretaciones de este signo</w:t>
      </w:r>
      <w:r w:rsidRPr="00D41337">
        <w:rPr>
          <w:rFonts w:ascii="Arial Unicode MS" w:eastAsia="Arial Unicode MS" w:hAnsi="Arial Unicode MS" w:cs="Arial Unicode MS"/>
          <w:lang w:val="es-DO"/>
        </w:rPr>
        <w:t xml:space="preserve">?  </w:t>
      </w:r>
      <w:r>
        <w:rPr>
          <w:rFonts w:ascii="Arial Unicode MS" w:eastAsia="Arial Unicode MS" w:hAnsi="Arial Unicode MS" w:cs="Arial Unicode MS"/>
          <w:lang w:val="es-DO"/>
        </w:rPr>
        <w:t xml:space="preserve">En la interpretación que sigue a la negativa de </w:t>
      </w:r>
      <w:proofErr w:type="spellStart"/>
      <w:r>
        <w:rPr>
          <w:rFonts w:ascii="Arial Unicode MS" w:eastAsia="Arial Unicode MS" w:hAnsi="Arial Unicode MS" w:cs="Arial Unicode MS"/>
          <w:lang w:val="es-DO"/>
        </w:rPr>
        <w:t>Ajaz</w:t>
      </w:r>
      <w:proofErr w:type="spellEnd"/>
      <w:r>
        <w:rPr>
          <w:rFonts w:ascii="Arial Unicode MS" w:eastAsia="Arial Unicode MS" w:hAnsi="Arial Unicode MS" w:cs="Arial Unicode MS"/>
          <w:lang w:val="es-DO"/>
        </w:rPr>
        <w:t>, ¿A quién se refiere el signo profético</w:t>
      </w:r>
      <w:r w:rsidRPr="00D41337">
        <w:rPr>
          <w:rFonts w:ascii="Arial Unicode MS" w:eastAsia="Arial Unicode MS" w:hAnsi="Arial Unicode MS" w:cs="Arial Unicode MS"/>
          <w:lang w:val="es-DO"/>
        </w:rPr>
        <w:t xml:space="preserve">? </w:t>
      </w:r>
      <w:r>
        <w:rPr>
          <w:rFonts w:ascii="Arial Unicode MS" w:eastAsia="Arial Unicode MS" w:hAnsi="Arial Unicode MS" w:cs="Arial Unicode MS"/>
          <w:lang w:val="es-DO"/>
        </w:rPr>
        <w:t xml:space="preserve"> </w:t>
      </w:r>
      <w:r w:rsidR="008242B5">
        <w:rPr>
          <w:rFonts w:ascii="Arial Unicode MS" w:eastAsia="Arial Unicode MS" w:hAnsi="Arial Unicode MS" w:cs="Arial Unicode MS"/>
          <w:lang w:val="es-DO"/>
        </w:rPr>
        <w:t>¿Cómo se describe a este futuro rey?</w:t>
      </w:r>
    </w:p>
    <w:p w:rsidR="002F4EAF" w:rsidRDefault="002F4EAF" w:rsidP="002F4EAF">
      <w:pPr>
        <w:spacing w:after="0"/>
        <w:jc w:val="both"/>
        <w:rPr>
          <w:rFonts w:ascii="Arial Unicode MS" w:eastAsia="Arial Unicode MS" w:hAnsi="Arial Unicode MS" w:cs="Arial Unicode MS"/>
          <w:lang w:val="es-DO"/>
        </w:rPr>
      </w:pPr>
      <w:r w:rsidRPr="00D41337">
        <w:rPr>
          <w:rFonts w:ascii="Arial Unicode MS" w:eastAsia="Arial Unicode MS" w:hAnsi="Arial Unicode MS" w:cs="Arial Unicode MS"/>
          <w:lang w:val="es-DO"/>
        </w:rPr>
        <w:t>Leer las citas enunciadas en el material e iniciar una breve discusión en la comunidad sobre</w:t>
      </w:r>
      <w:r w:rsidR="000863C9">
        <w:rPr>
          <w:rFonts w:ascii="Arial Unicode MS" w:eastAsia="Arial Unicode MS" w:hAnsi="Arial Unicode MS" w:cs="Arial Unicode MS"/>
          <w:lang w:val="es-DO"/>
        </w:rPr>
        <w:t xml:space="preserve"> cuales paralelismos pueden encontrarse.  Revisar las conclusiones que se escribieron en la semana anterior y verificar si la respuesta varía de acuerdo a la lectura adicional.</w:t>
      </w:r>
      <w:r w:rsidRPr="00D41337">
        <w:rPr>
          <w:rFonts w:ascii="Arial Unicode MS" w:eastAsia="Arial Unicode MS" w:hAnsi="Arial Unicode MS" w:cs="Arial Unicode MS"/>
          <w:lang w:val="es-DO"/>
        </w:rPr>
        <w:t xml:space="preserve"> </w:t>
      </w:r>
    </w:p>
    <w:p w:rsidR="000863C9" w:rsidRDefault="000863C9" w:rsidP="002F4EAF">
      <w:pPr>
        <w:spacing w:after="0"/>
        <w:jc w:val="both"/>
        <w:rPr>
          <w:rFonts w:ascii="Arial Unicode MS" w:eastAsia="Arial Unicode MS" w:hAnsi="Arial Unicode MS" w:cs="Arial Unicode MS"/>
          <w:lang w:val="es-DO"/>
        </w:rPr>
      </w:pPr>
    </w:p>
    <w:p w:rsidR="008242B5" w:rsidRDefault="008242B5" w:rsidP="00035918">
      <w:pPr>
        <w:spacing w:after="120"/>
        <w:jc w:val="both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</w:pPr>
    </w:p>
    <w:p w:rsidR="00035918" w:rsidRPr="00D532C3" w:rsidRDefault="00035918" w:rsidP="00035918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  <w:lang w:val="es-DO"/>
        </w:rPr>
      </w:pPr>
      <w:r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lastRenderedPageBreak/>
        <w:t>Tercer</w:t>
      </w:r>
      <w:r w:rsidRPr="008405DF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 xml:space="preserve">a Semana. </w:t>
      </w:r>
      <w:r w:rsidR="008242B5" w:rsidRPr="008242B5">
        <w:rPr>
          <w:rFonts w:ascii="Arial Unicode MS" w:eastAsia="Arial Unicode MS" w:hAnsi="Arial Unicode MS" w:cs="Arial Unicode MS"/>
          <w:b/>
          <w:sz w:val="24"/>
          <w:szCs w:val="24"/>
          <w:lang w:val="es-DO"/>
        </w:rPr>
        <w:t>Sobre Judá e Israel: P</w:t>
      </w:r>
      <w:r w:rsidRPr="008242B5">
        <w:rPr>
          <w:rFonts w:ascii="Arial Unicode MS" w:eastAsia="Arial Unicode MS" w:hAnsi="Arial Unicode MS" w:cs="Arial Unicode MS"/>
          <w:b/>
          <w:sz w:val="24"/>
          <w:szCs w:val="24"/>
          <w:lang w:val="es-DO"/>
        </w:rPr>
        <w:t>arte II (9:7-12:6)</w:t>
      </w:r>
    </w:p>
    <w:p w:rsidR="00035918" w:rsidRPr="008405DF" w:rsidRDefault="00035918" w:rsidP="00035918">
      <w:pPr>
        <w:spacing w:after="120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</w:pPr>
      <w:r w:rsidRPr="008405DF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>Notas de referencia para el catequista.</w:t>
      </w:r>
    </w:p>
    <w:p w:rsidR="008242B5" w:rsidRPr="008242B5" w:rsidRDefault="008242B5" w:rsidP="008242B5">
      <w:pPr>
        <w:ind w:left="360" w:hanging="360"/>
        <w:rPr>
          <w:rFonts w:ascii="Arial Unicode MS" w:eastAsia="Arial Unicode MS" w:hAnsi="Arial Unicode MS" w:cs="Arial Unicode MS"/>
          <w:color w:val="000000" w:themeColor="text1"/>
          <w:szCs w:val="24"/>
          <w:lang w:val="es-DO"/>
        </w:rPr>
      </w:pPr>
      <w:r w:rsidRPr="008242B5">
        <w:rPr>
          <w:rFonts w:ascii="Arial Unicode MS" w:eastAsia="Arial Unicode MS" w:hAnsi="Arial Unicode MS" w:cs="Arial Unicode MS"/>
          <w:color w:val="000000" w:themeColor="text1"/>
          <w:szCs w:val="24"/>
          <w:lang w:val="es-DO"/>
        </w:rPr>
        <w:t>Aquí se reanuda la colección interrumpida mediante la inserción de las "memorias".</w:t>
      </w:r>
    </w:p>
    <w:p w:rsidR="00E47E80" w:rsidRPr="008242B5" w:rsidRDefault="008242B5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  <w:lang w:val="es-ES"/>
        </w:rPr>
        <w:t>La Mano E</w:t>
      </w:r>
      <w:r w:rsidR="00E47E80" w:rsidRPr="008242B5">
        <w:rPr>
          <w:b/>
          <w:color w:val="000000" w:themeColor="text1"/>
          <w:szCs w:val="24"/>
          <w:lang w:val="es-ES"/>
        </w:rPr>
        <w:t xml:space="preserve">xtendida de </w:t>
      </w:r>
      <w:proofErr w:type="spellStart"/>
      <w:r w:rsidR="00E47E80" w:rsidRPr="008242B5">
        <w:rPr>
          <w:b/>
          <w:color w:val="000000" w:themeColor="text1"/>
          <w:szCs w:val="24"/>
          <w:lang w:val="es-ES"/>
        </w:rPr>
        <w:t>Yahvéh</w:t>
      </w:r>
      <w:proofErr w:type="spellEnd"/>
      <w:r w:rsidR="00E47E80" w:rsidRPr="008242B5">
        <w:rPr>
          <w:b/>
          <w:color w:val="000000" w:themeColor="text1"/>
          <w:szCs w:val="24"/>
          <w:lang w:val="es-ES"/>
        </w:rPr>
        <w:t xml:space="preserve"> </w:t>
      </w:r>
      <w:r w:rsidR="00E47E80" w:rsidRPr="008242B5">
        <w:rPr>
          <w:b/>
          <w:color w:val="000000" w:themeColor="text1"/>
          <w:szCs w:val="24"/>
        </w:rPr>
        <w:t>(9:7-20 + 5:25-30).</w:t>
      </w:r>
      <w:r w:rsidR="00E47E80" w:rsidRPr="008242B5">
        <w:rPr>
          <w:color w:val="000000" w:themeColor="text1"/>
          <w:szCs w:val="24"/>
        </w:rPr>
        <w:t xml:space="preserve"> Este largo oráculo, dirigido contra el Reino del Norte, originalmente consistió en cinco estrofas (9:7-11,12-16.17-20; 5:25[fragmento</w:t>
      </w:r>
      <w:proofErr w:type="gramStart"/>
      <w:r w:rsidR="00E47E80" w:rsidRPr="008242B5">
        <w:rPr>
          <w:color w:val="000000" w:themeColor="text1"/>
          <w:szCs w:val="24"/>
        </w:rPr>
        <w:t>],</w:t>
      </w:r>
      <w:proofErr w:type="gramEnd"/>
      <w:r w:rsidR="00E47E80" w:rsidRPr="008242B5">
        <w:rPr>
          <w:color w:val="000000" w:themeColor="text1"/>
          <w:szCs w:val="24"/>
        </w:rPr>
        <w:t>26-29), posiblemente de siete líneas cada una. Las partes están marcadas por un estribillo repetido en 9:11b, 16C, 20b, 5:25c. La quinta estrofa culminante amenaza con castigo a tra</w:t>
      </w:r>
      <w:r>
        <w:rPr>
          <w:color w:val="000000" w:themeColor="text1"/>
          <w:szCs w:val="24"/>
        </w:rPr>
        <w:t>vés de la invasión asiria;</w:t>
      </w:r>
      <w:r w:rsidR="00E47E80" w:rsidRPr="008242B5">
        <w:rPr>
          <w:color w:val="000000" w:themeColor="text1"/>
          <w:szCs w:val="24"/>
        </w:rPr>
        <w:t xml:space="preserve"> "desde lejos" (5:26) sugiere que la presencia asiria será algo nuevo, por ende la composición data de antes de 733 a.C. Los verbos en las cuatro primeras estrofas mezclan presente y futuro, así que la perspectiva temporal es confusa y disputada. La posición adoptada aquí es que se refieren a juicios anteriores enviados para inducir la conversión; puesto que esto no se ha materializado, "sigue su mano extendida" (estribillo) y un juicio final, más grave será enviado (quinta estrofa). Ver Amos 4:6-12 para un patrón similar. El tema general de la política que </w:t>
      </w:r>
      <w:proofErr w:type="spellStart"/>
      <w:r w:rsidR="00E47E80" w:rsidRPr="008242B5">
        <w:rPr>
          <w:color w:val="000000" w:themeColor="text1"/>
          <w:szCs w:val="24"/>
        </w:rPr>
        <w:t>Yahvéh</w:t>
      </w:r>
      <w:proofErr w:type="spellEnd"/>
      <w:r w:rsidR="00E47E80" w:rsidRPr="008242B5">
        <w:rPr>
          <w:color w:val="000000" w:themeColor="text1"/>
          <w:szCs w:val="24"/>
        </w:rPr>
        <w:t xml:space="preserve"> está llevando a cabo a través de hechos en la historia y el fracaso humano para percibir la misma, es característico de Isaías. Los eventos mencionados en las primeras cuatro estrofas no pueden ser identificados con certeza. </w:t>
      </w:r>
      <w:r w:rsidR="00E47E80" w:rsidRPr="00E71600">
        <w:rPr>
          <w:b/>
          <w:color w:val="000000" w:themeColor="text1"/>
          <w:szCs w:val="24"/>
        </w:rPr>
        <w:t>7-11.</w:t>
      </w:r>
      <w:r w:rsidR="00E47E80" w:rsidRPr="008242B5">
        <w:rPr>
          <w:color w:val="000000" w:themeColor="text1"/>
          <w:szCs w:val="24"/>
        </w:rPr>
        <w:t xml:space="preserve"> </w:t>
      </w:r>
      <w:r w:rsidR="00E47E80" w:rsidRPr="008242B5">
        <w:rPr>
          <w:i/>
          <w:color w:val="000000" w:themeColor="text1"/>
          <w:szCs w:val="24"/>
        </w:rPr>
        <w:t>palabra</w:t>
      </w:r>
      <w:r w:rsidR="00E47E80" w:rsidRPr="008242B5">
        <w:rPr>
          <w:color w:val="000000" w:themeColor="text1"/>
          <w:szCs w:val="24"/>
        </w:rPr>
        <w:t xml:space="preserve">: Decreto de castigo. Sobre la eficacia de la palabra de </w:t>
      </w:r>
      <w:proofErr w:type="spellStart"/>
      <w:r w:rsidR="00E47E80" w:rsidRPr="008242B5">
        <w:rPr>
          <w:color w:val="000000" w:themeColor="text1"/>
          <w:szCs w:val="24"/>
        </w:rPr>
        <w:t>Yahvéh</w:t>
      </w:r>
      <w:proofErr w:type="spellEnd"/>
      <w:r w:rsidR="00E47E80" w:rsidRPr="008242B5">
        <w:rPr>
          <w:color w:val="000000" w:themeColor="text1"/>
          <w:szCs w:val="24"/>
        </w:rPr>
        <w:t xml:space="preserve">, el pensamiento del AT lo confirma y además ver 77:40-46. El orgullo consiste en el fracaso </w:t>
      </w:r>
      <w:r w:rsidR="00E71600">
        <w:rPr>
          <w:color w:val="000000" w:themeColor="text1"/>
          <w:szCs w:val="24"/>
        </w:rPr>
        <w:t>en</w:t>
      </w:r>
      <w:r w:rsidR="00E47E80" w:rsidRPr="008242B5">
        <w:rPr>
          <w:color w:val="000000" w:themeColor="text1"/>
          <w:szCs w:val="24"/>
        </w:rPr>
        <w:t xml:space="preserve"> reconocer y arrepentirse del pecado que impulsa a </w:t>
      </w:r>
      <w:proofErr w:type="spellStart"/>
      <w:r w:rsidR="00E47E80" w:rsidRPr="008242B5">
        <w:rPr>
          <w:color w:val="000000" w:themeColor="text1"/>
          <w:szCs w:val="24"/>
        </w:rPr>
        <w:t>Yahvéh</w:t>
      </w:r>
      <w:proofErr w:type="spellEnd"/>
      <w:r w:rsidR="00E47E80" w:rsidRPr="008242B5">
        <w:rPr>
          <w:color w:val="000000" w:themeColor="text1"/>
          <w:szCs w:val="24"/>
        </w:rPr>
        <w:t xml:space="preserve"> a enviar el desastre. </w:t>
      </w:r>
      <w:proofErr w:type="spellStart"/>
      <w:r w:rsidR="00E47E80" w:rsidRPr="008242B5">
        <w:rPr>
          <w:i/>
          <w:color w:val="000000" w:themeColor="text1"/>
          <w:szCs w:val="24"/>
        </w:rPr>
        <w:t>Aram</w:t>
      </w:r>
      <w:proofErr w:type="spellEnd"/>
      <w:r w:rsidR="00E47E80" w:rsidRPr="008242B5">
        <w:rPr>
          <w:i/>
          <w:color w:val="000000" w:themeColor="text1"/>
          <w:szCs w:val="24"/>
        </w:rPr>
        <w:t>...Filisteos</w:t>
      </w:r>
      <w:r w:rsidR="00E47E80" w:rsidRPr="008242B5">
        <w:rPr>
          <w:color w:val="000000" w:themeColor="text1"/>
          <w:szCs w:val="24"/>
        </w:rPr>
        <w:t xml:space="preserve">: Ambos eran enemigos empedernidos de Israel, pero no está claro si se prevén incidentes específicos. </w:t>
      </w:r>
      <w:r w:rsidR="00E47E80" w:rsidRPr="00E71600">
        <w:rPr>
          <w:b/>
          <w:color w:val="000000" w:themeColor="text1"/>
          <w:szCs w:val="24"/>
        </w:rPr>
        <w:t>12-16.</w:t>
      </w:r>
      <w:r w:rsidR="00E47E80" w:rsidRPr="008242B5">
        <w:rPr>
          <w:color w:val="000000" w:themeColor="text1"/>
          <w:szCs w:val="24"/>
        </w:rPr>
        <w:t xml:space="preserve"> La referencia a la falta de arrepentimiento se convierte en explícita, con la clara implicación</w:t>
      </w:r>
      <w:r w:rsidR="00E71600">
        <w:rPr>
          <w:color w:val="000000" w:themeColor="text1"/>
          <w:szCs w:val="24"/>
        </w:rPr>
        <w:t xml:space="preserve"> de</w:t>
      </w:r>
      <w:r w:rsidR="00E47E80" w:rsidRPr="008242B5">
        <w:rPr>
          <w:color w:val="000000" w:themeColor="text1"/>
          <w:szCs w:val="24"/>
        </w:rPr>
        <w:t xml:space="preserve"> que la intención de </w:t>
      </w:r>
      <w:proofErr w:type="spellStart"/>
      <w:r w:rsidR="00E47E80" w:rsidRPr="008242B5">
        <w:rPr>
          <w:color w:val="000000" w:themeColor="text1"/>
          <w:szCs w:val="24"/>
        </w:rPr>
        <w:t>Yahvéh</w:t>
      </w:r>
      <w:proofErr w:type="spellEnd"/>
      <w:r w:rsidR="00E47E80" w:rsidRPr="008242B5">
        <w:rPr>
          <w:color w:val="000000" w:themeColor="text1"/>
          <w:szCs w:val="24"/>
        </w:rPr>
        <w:t xml:space="preserve"> era que volvieran a él. </w:t>
      </w:r>
      <w:r w:rsidR="00E47E80" w:rsidRPr="008242B5">
        <w:rPr>
          <w:i/>
          <w:color w:val="000000" w:themeColor="text1"/>
          <w:szCs w:val="24"/>
        </w:rPr>
        <w:t>cabeza y cola</w:t>
      </w:r>
      <w:r w:rsidR="00E47E80" w:rsidRPr="008242B5">
        <w:rPr>
          <w:color w:val="000000" w:themeColor="text1"/>
          <w:szCs w:val="24"/>
        </w:rPr>
        <w:t xml:space="preserve">: Implica a los gobernantes y al pueblo, como también hace el siguiente par, </w:t>
      </w:r>
      <w:r w:rsidR="00E47E80" w:rsidRPr="008242B5">
        <w:rPr>
          <w:rFonts w:hint="eastAsia"/>
          <w:color w:val="000000" w:themeColor="text1"/>
          <w:szCs w:val="24"/>
        </w:rPr>
        <w:t>"</w:t>
      </w:r>
      <w:r w:rsidR="00E47E80" w:rsidRPr="008242B5">
        <w:rPr>
          <w:color w:val="000000" w:themeColor="text1"/>
          <w:szCs w:val="24"/>
        </w:rPr>
        <w:t>palmera y junco</w:t>
      </w:r>
      <w:r w:rsidR="00E47E80" w:rsidRPr="008242B5">
        <w:rPr>
          <w:rFonts w:hint="eastAsia"/>
          <w:color w:val="000000" w:themeColor="text1"/>
          <w:szCs w:val="24"/>
        </w:rPr>
        <w:t>"</w:t>
      </w:r>
      <w:r w:rsidR="00E47E80" w:rsidRPr="008242B5">
        <w:rPr>
          <w:color w:val="000000" w:themeColor="text1"/>
          <w:szCs w:val="24"/>
        </w:rPr>
        <w:t xml:space="preserve">, imágenes sólo entendidas parcialmente por el editor que añadió el v. 14. Todos los miembros de la sociedad están involucrados en el pecado (cf. </w:t>
      </w:r>
      <w:proofErr w:type="spellStart"/>
      <w:r w:rsidR="00E47E80" w:rsidRPr="008242B5">
        <w:rPr>
          <w:color w:val="000000" w:themeColor="text1"/>
          <w:szCs w:val="24"/>
        </w:rPr>
        <w:t>Jer</w:t>
      </w:r>
      <w:proofErr w:type="spellEnd"/>
      <w:r w:rsidR="00E47E80" w:rsidRPr="008242B5">
        <w:rPr>
          <w:color w:val="000000" w:themeColor="text1"/>
          <w:szCs w:val="24"/>
        </w:rPr>
        <w:t xml:space="preserve"> 5:1-5; 7:17-18) de manera que incluso los huérfanos y las viudas, normalmente el objeto de especial preocupación</w:t>
      </w:r>
      <w:r w:rsidR="00E71600">
        <w:rPr>
          <w:color w:val="000000" w:themeColor="text1"/>
          <w:szCs w:val="24"/>
        </w:rPr>
        <w:t xml:space="preserve"> y cuidado por </w:t>
      </w:r>
      <w:proofErr w:type="spellStart"/>
      <w:r w:rsidR="00E71600">
        <w:rPr>
          <w:color w:val="000000" w:themeColor="text1"/>
          <w:szCs w:val="24"/>
        </w:rPr>
        <w:t>Yahvéh</w:t>
      </w:r>
      <w:proofErr w:type="spellEnd"/>
      <w:r w:rsidR="00E71600">
        <w:rPr>
          <w:color w:val="000000" w:themeColor="text1"/>
          <w:szCs w:val="24"/>
        </w:rPr>
        <w:t>, no recibe</w:t>
      </w:r>
      <w:r w:rsidR="00E47E80" w:rsidRPr="008242B5">
        <w:rPr>
          <w:color w:val="000000" w:themeColor="text1"/>
          <w:szCs w:val="24"/>
        </w:rPr>
        <w:t xml:space="preserve">n piedad. </w:t>
      </w:r>
      <w:r w:rsidR="00E47E80" w:rsidRPr="00E71600">
        <w:rPr>
          <w:b/>
          <w:color w:val="000000" w:themeColor="text1"/>
          <w:szCs w:val="24"/>
        </w:rPr>
        <w:t>17-20.</w:t>
      </w:r>
      <w:r w:rsidR="00E47E80" w:rsidRPr="008242B5">
        <w:rPr>
          <w:color w:val="000000" w:themeColor="text1"/>
          <w:szCs w:val="24"/>
        </w:rPr>
        <w:t xml:space="preserve"> Imágenes incendiarias expresan aspectos destructivos y contagiosos de la maldad imperante, así como </w:t>
      </w:r>
      <w:r w:rsidR="00E71600">
        <w:rPr>
          <w:color w:val="000000" w:themeColor="text1"/>
          <w:szCs w:val="24"/>
        </w:rPr>
        <w:t>d</w:t>
      </w:r>
      <w:r w:rsidR="00E47E80" w:rsidRPr="008242B5">
        <w:rPr>
          <w:color w:val="000000" w:themeColor="text1"/>
          <w:szCs w:val="24"/>
        </w:rPr>
        <w:t xml:space="preserve">el castigo de </w:t>
      </w:r>
      <w:proofErr w:type="spellStart"/>
      <w:r w:rsidR="00E47E80" w:rsidRPr="008242B5">
        <w:rPr>
          <w:color w:val="000000" w:themeColor="text1"/>
          <w:szCs w:val="24"/>
        </w:rPr>
        <w:t>Yahvéh</w:t>
      </w:r>
      <w:proofErr w:type="spellEnd"/>
      <w:r w:rsidR="00E47E80" w:rsidRPr="008242B5">
        <w:rPr>
          <w:color w:val="000000" w:themeColor="text1"/>
          <w:szCs w:val="24"/>
        </w:rPr>
        <w:t xml:space="preserve">. El significado del verbo en v. 18a es incierto; algunas traducciones usan "temblores"  otras “arrebato”. </w:t>
      </w:r>
      <w:r w:rsidR="00E47E80" w:rsidRPr="008242B5">
        <w:rPr>
          <w:i/>
          <w:color w:val="000000" w:themeColor="text1"/>
          <w:szCs w:val="24"/>
        </w:rPr>
        <w:t>cada uno devora la carne de su vecino</w:t>
      </w:r>
      <w:r w:rsidR="00E47E80" w:rsidRPr="008242B5">
        <w:rPr>
          <w:color w:val="000000" w:themeColor="text1"/>
          <w:szCs w:val="24"/>
        </w:rPr>
        <w:t xml:space="preserve">: Algunas traducciones transfieren esto hasta el final del v. 18, para el paralelismo que obviamente </w:t>
      </w:r>
      <w:r w:rsidR="00E47E80" w:rsidRPr="008242B5">
        <w:rPr>
          <w:color w:val="000000" w:themeColor="text1"/>
          <w:szCs w:val="24"/>
        </w:rPr>
        <w:lastRenderedPageBreak/>
        <w:t xml:space="preserve">estaba destinado. Las imágenes violentas de canibalismo representan las circunstancias anárquicas de Israel en sus décadas finales. </w:t>
      </w:r>
      <w:r w:rsidR="00E47E80" w:rsidRPr="008242B5">
        <w:rPr>
          <w:i/>
          <w:color w:val="000000" w:themeColor="text1"/>
          <w:szCs w:val="24"/>
        </w:rPr>
        <w:t>Manasés</w:t>
      </w:r>
      <w:r w:rsidR="00E47E80" w:rsidRPr="008242B5">
        <w:rPr>
          <w:rFonts w:hint="eastAsia"/>
          <w:i/>
          <w:color w:val="000000" w:themeColor="text1"/>
          <w:szCs w:val="24"/>
        </w:rPr>
        <w:t>...</w:t>
      </w:r>
      <w:r w:rsidR="00E47E80" w:rsidRPr="008242B5">
        <w:rPr>
          <w:i/>
          <w:color w:val="000000" w:themeColor="text1"/>
          <w:szCs w:val="24"/>
        </w:rPr>
        <w:t>Efraín</w:t>
      </w:r>
      <w:r w:rsidR="00E47E80" w:rsidRPr="008242B5">
        <w:rPr>
          <w:color w:val="000000" w:themeColor="text1"/>
          <w:szCs w:val="24"/>
        </w:rPr>
        <w:t xml:space="preserve">: Tribus hermanas, lo que hace su mutua destrucción mucho peor. </w:t>
      </w:r>
      <w:r w:rsidR="00E47E80" w:rsidRPr="00E71600">
        <w:rPr>
          <w:b/>
          <w:color w:val="000000" w:themeColor="text1"/>
          <w:szCs w:val="24"/>
        </w:rPr>
        <w:t>5:25.</w:t>
      </w:r>
      <w:r w:rsidR="00E47E80" w:rsidRPr="008242B5">
        <w:rPr>
          <w:color w:val="000000" w:themeColor="text1"/>
          <w:szCs w:val="24"/>
        </w:rPr>
        <w:t xml:space="preserve"> </w:t>
      </w:r>
      <w:r w:rsidR="00E47E80" w:rsidRPr="008242B5">
        <w:rPr>
          <w:i/>
          <w:color w:val="000000" w:themeColor="text1"/>
          <w:szCs w:val="24"/>
        </w:rPr>
        <w:t>por eso</w:t>
      </w:r>
      <w:r w:rsidR="00E71600">
        <w:rPr>
          <w:color w:val="000000" w:themeColor="text1"/>
          <w:szCs w:val="24"/>
        </w:rPr>
        <w:t>: Las palabras en h</w:t>
      </w:r>
      <w:r w:rsidR="00E47E80" w:rsidRPr="008242B5">
        <w:rPr>
          <w:color w:val="000000" w:themeColor="text1"/>
          <w:szCs w:val="24"/>
        </w:rPr>
        <w:t xml:space="preserve">ebreo introducen el castigo pero supone una explicación previa que ya no se encuentra en esta estrofa fragmentaria. El estribillo en 9:20b sugiere algo todavía pendiente de llegar, que es un argumento para insertar el verso presente. </w:t>
      </w:r>
      <w:r w:rsidR="00E47E80" w:rsidRPr="008242B5">
        <w:rPr>
          <w:i/>
          <w:color w:val="000000" w:themeColor="text1"/>
          <w:szCs w:val="24"/>
        </w:rPr>
        <w:t>montañas tiemblan</w:t>
      </w:r>
      <w:r w:rsidR="00E47E80" w:rsidRPr="008242B5">
        <w:rPr>
          <w:color w:val="000000" w:themeColor="text1"/>
          <w:szCs w:val="24"/>
        </w:rPr>
        <w:t>: El lenguaje de la teofanía se utiliza por</w:t>
      </w:r>
      <w:r w:rsidR="00E71600">
        <w:rPr>
          <w:color w:val="000000" w:themeColor="text1"/>
          <w:szCs w:val="24"/>
        </w:rPr>
        <w:t xml:space="preserve">que el juicio de </w:t>
      </w:r>
      <w:proofErr w:type="spellStart"/>
      <w:r w:rsidR="00E71600">
        <w:rPr>
          <w:color w:val="000000" w:themeColor="text1"/>
          <w:szCs w:val="24"/>
        </w:rPr>
        <w:t>Yahvéh</w:t>
      </w:r>
      <w:proofErr w:type="spellEnd"/>
      <w:r w:rsidR="00E71600">
        <w:rPr>
          <w:color w:val="000000" w:themeColor="text1"/>
          <w:szCs w:val="24"/>
        </w:rPr>
        <w:t xml:space="preserve"> es una t</w:t>
      </w:r>
      <w:r w:rsidR="00E47E80" w:rsidRPr="008242B5">
        <w:rPr>
          <w:color w:val="000000" w:themeColor="text1"/>
          <w:szCs w:val="24"/>
        </w:rPr>
        <w:t xml:space="preserve">eofanía (28:21; 64:1; </w:t>
      </w:r>
      <w:proofErr w:type="spellStart"/>
      <w:r w:rsidR="00E47E80" w:rsidRPr="008242B5">
        <w:rPr>
          <w:color w:val="000000" w:themeColor="text1"/>
          <w:szCs w:val="24"/>
        </w:rPr>
        <w:t>Hab</w:t>
      </w:r>
      <w:proofErr w:type="spellEnd"/>
      <w:r w:rsidR="00E47E80" w:rsidRPr="008242B5">
        <w:rPr>
          <w:color w:val="000000" w:themeColor="text1"/>
          <w:szCs w:val="24"/>
        </w:rPr>
        <w:t xml:space="preserve"> 3:4-7; Sal 18:8//2Sam 22:8; Sal 77:17-19; 99:1); "terremoto" puede ser simbólico, pero los cadáveres insepultos apuntan a una gran calamidad. </w:t>
      </w:r>
      <w:r w:rsidR="00E47E80" w:rsidRPr="008242B5">
        <w:rPr>
          <w:i/>
          <w:color w:val="000000" w:themeColor="text1"/>
          <w:szCs w:val="24"/>
        </w:rPr>
        <w:t>su mano sigue extendida</w:t>
      </w:r>
      <w:r w:rsidR="00E47E80" w:rsidRPr="008242B5">
        <w:rPr>
          <w:color w:val="000000" w:themeColor="text1"/>
          <w:szCs w:val="24"/>
        </w:rPr>
        <w:t xml:space="preserve">: El estribillo se produce por última vez pero apunta a otra, última instancia concluyente. </w:t>
      </w:r>
      <w:r w:rsidR="00E47E80" w:rsidRPr="00E71600">
        <w:rPr>
          <w:b/>
          <w:color w:val="000000" w:themeColor="text1"/>
          <w:szCs w:val="24"/>
        </w:rPr>
        <w:t>5:26-30.</w:t>
      </w:r>
      <w:r w:rsidR="00E47E80" w:rsidRPr="008242B5">
        <w:rPr>
          <w:color w:val="000000" w:themeColor="text1"/>
          <w:szCs w:val="24"/>
        </w:rPr>
        <w:t xml:space="preserve"> </w:t>
      </w:r>
      <w:r w:rsidR="00E47E80" w:rsidRPr="008242B5">
        <w:rPr>
          <w:i/>
          <w:color w:val="000000" w:themeColor="text1"/>
          <w:szCs w:val="24"/>
        </w:rPr>
        <w:t>una nación lejana</w:t>
      </w:r>
      <w:r w:rsidR="00E47E80" w:rsidRPr="008242B5">
        <w:rPr>
          <w:color w:val="000000" w:themeColor="text1"/>
          <w:szCs w:val="24"/>
        </w:rPr>
        <w:t xml:space="preserve">: Asiria. </w:t>
      </w:r>
      <w:r w:rsidR="00E47E80" w:rsidRPr="008242B5">
        <w:rPr>
          <w:i/>
          <w:color w:val="000000" w:themeColor="text1"/>
          <w:szCs w:val="24"/>
        </w:rPr>
        <w:t>silbato</w:t>
      </w:r>
      <w:r w:rsidR="00E47E80" w:rsidRPr="008242B5">
        <w:rPr>
          <w:color w:val="000000" w:themeColor="text1"/>
          <w:szCs w:val="24"/>
        </w:rPr>
        <w:t xml:space="preserve">: Las Naciones son instrumentos de la voluntad de </w:t>
      </w:r>
      <w:proofErr w:type="spellStart"/>
      <w:r w:rsidR="00E47E80" w:rsidRPr="008242B5">
        <w:rPr>
          <w:color w:val="000000" w:themeColor="text1"/>
          <w:szCs w:val="24"/>
        </w:rPr>
        <w:t>Yahvéh</w:t>
      </w:r>
      <w:proofErr w:type="spellEnd"/>
      <w:r w:rsidR="00E47E80" w:rsidRPr="008242B5">
        <w:rPr>
          <w:color w:val="000000" w:themeColor="text1"/>
          <w:szCs w:val="24"/>
        </w:rPr>
        <w:t xml:space="preserve">, lo cual es típico en Isaías (7:18,20; 10:5-6,15). La descripción de la impresionante eficacia militar de Asiria da paso a las imágenes inspiradoras de terror del león (cf. Amós 3:8). El </w:t>
      </w:r>
      <w:r w:rsidR="00E71600">
        <w:rPr>
          <w:color w:val="000000" w:themeColor="text1"/>
          <w:szCs w:val="24"/>
        </w:rPr>
        <w:t xml:space="preserve">versículo </w:t>
      </w:r>
      <w:r w:rsidR="00E47E80" w:rsidRPr="008242B5">
        <w:rPr>
          <w:color w:val="000000" w:themeColor="text1"/>
          <w:szCs w:val="24"/>
        </w:rPr>
        <w:t xml:space="preserve">30 es una edición que sustituye el rugido del león con el del mar, tal vez con connotaciones cosmológicas. </w:t>
      </w:r>
    </w:p>
    <w:p w:rsidR="00E47E80" w:rsidRPr="00E71600" w:rsidRDefault="00E47E80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E71600">
        <w:rPr>
          <w:b/>
          <w:color w:val="000000" w:themeColor="text1"/>
          <w:szCs w:val="24"/>
        </w:rPr>
        <w:t xml:space="preserve">Ay </w:t>
      </w:r>
      <w:r w:rsidR="00E71600" w:rsidRPr="00E71600">
        <w:rPr>
          <w:b/>
          <w:color w:val="000000" w:themeColor="text1"/>
          <w:szCs w:val="24"/>
        </w:rPr>
        <w:t>C</w:t>
      </w:r>
      <w:r w:rsidRPr="00E71600">
        <w:rPr>
          <w:b/>
          <w:color w:val="000000" w:themeColor="text1"/>
          <w:szCs w:val="24"/>
        </w:rPr>
        <w:t xml:space="preserve">ontra </w:t>
      </w:r>
      <w:r w:rsidR="00E71600" w:rsidRPr="00E71600">
        <w:rPr>
          <w:b/>
          <w:color w:val="000000" w:themeColor="text1"/>
          <w:szCs w:val="24"/>
        </w:rPr>
        <w:t>G</w:t>
      </w:r>
      <w:r w:rsidRPr="00E71600">
        <w:rPr>
          <w:b/>
          <w:color w:val="000000" w:themeColor="text1"/>
          <w:szCs w:val="24"/>
        </w:rPr>
        <w:t xml:space="preserve">obernantes </w:t>
      </w:r>
      <w:r w:rsidR="00E71600" w:rsidRPr="00E71600">
        <w:rPr>
          <w:b/>
          <w:color w:val="000000" w:themeColor="text1"/>
          <w:szCs w:val="24"/>
        </w:rPr>
        <w:t>O</w:t>
      </w:r>
      <w:r w:rsidRPr="00E71600">
        <w:rPr>
          <w:b/>
          <w:color w:val="000000" w:themeColor="text1"/>
          <w:szCs w:val="24"/>
        </w:rPr>
        <w:t>presores (10:1-4).</w:t>
      </w:r>
      <w:r w:rsidRPr="00E71600">
        <w:rPr>
          <w:color w:val="000000" w:themeColor="text1"/>
          <w:szCs w:val="24"/>
        </w:rPr>
        <w:t xml:space="preserve">  Este segmento ha sido ya tratado al final del material del mes pasado. El versículo 4b es una inserción posterior ocasionada por el uso del mismo estribillo en  9:11b, 16C, 20b.</w:t>
      </w:r>
    </w:p>
    <w:p w:rsidR="00E47E80" w:rsidRPr="00E71600" w:rsidRDefault="00E71600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Ay C</w:t>
      </w:r>
      <w:r w:rsidR="00E47E80" w:rsidRPr="00E71600">
        <w:rPr>
          <w:b/>
          <w:color w:val="000000" w:themeColor="text1"/>
          <w:szCs w:val="24"/>
        </w:rPr>
        <w:t>ontra Asiria (10:5-15).</w:t>
      </w:r>
      <w:r w:rsidR="00E47E80" w:rsidRPr="00E71600">
        <w:rPr>
          <w:color w:val="000000" w:themeColor="text1"/>
          <w:szCs w:val="24"/>
        </w:rPr>
        <w:t xml:space="preserve"> Este importante pasaje nos revela a Asiria como agente de la voluntad de Dios pero culpable de exceder su comisión y de orgullo. </w:t>
      </w:r>
      <w:r w:rsidR="00E47E80" w:rsidRPr="00E71600">
        <w:rPr>
          <w:b/>
          <w:color w:val="000000" w:themeColor="text1"/>
          <w:szCs w:val="24"/>
        </w:rPr>
        <w:t xml:space="preserve">5. </w:t>
      </w:r>
      <w:r w:rsidR="00E47E80" w:rsidRPr="00E71600">
        <w:rPr>
          <w:i/>
          <w:color w:val="000000" w:themeColor="text1"/>
          <w:szCs w:val="24"/>
        </w:rPr>
        <w:t>vara</w:t>
      </w:r>
      <w:r w:rsidR="00E47E80" w:rsidRPr="00E71600">
        <w:rPr>
          <w:rFonts w:hint="eastAsia"/>
          <w:i/>
          <w:color w:val="000000" w:themeColor="text1"/>
          <w:szCs w:val="24"/>
        </w:rPr>
        <w:t>...</w:t>
      </w:r>
      <w:r w:rsidR="00E47E80" w:rsidRPr="00E71600">
        <w:rPr>
          <w:i/>
          <w:color w:val="000000" w:themeColor="text1"/>
          <w:szCs w:val="24"/>
        </w:rPr>
        <w:t>bastón</w:t>
      </w:r>
      <w:r w:rsidR="00E47E80" w:rsidRPr="00E71600">
        <w:rPr>
          <w:color w:val="000000" w:themeColor="text1"/>
          <w:szCs w:val="24"/>
        </w:rPr>
        <w:t xml:space="preserve">: Asiria es un instrumento de la política de </w:t>
      </w:r>
      <w:proofErr w:type="spellStart"/>
      <w:r w:rsidR="00E47E80" w:rsidRPr="00E71600">
        <w:rPr>
          <w:color w:val="000000" w:themeColor="text1"/>
          <w:szCs w:val="24"/>
        </w:rPr>
        <w:t>Yahvéh</w:t>
      </w:r>
      <w:proofErr w:type="spellEnd"/>
      <w:r w:rsidR="00E47E80" w:rsidRPr="00E71600">
        <w:rPr>
          <w:color w:val="000000" w:themeColor="text1"/>
          <w:szCs w:val="24"/>
        </w:rPr>
        <w:t xml:space="preserve"> (cf. 5:26-29; 7:18-19,20), para el castigo de Judá, pero no para su destrucción. </w:t>
      </w:r>
      <w:r w:rsidR="00E47E80" w:rsidRPr="00E71600">
        <w:rPr>
          <w:b/>
          <w:color w:val="000000" w:themeColor="text1"/>
          <w:szCs w:val="24"/>
        </w:rPr>
        <w:t>6.</w:t>
      </w:r>
      <w:r w:rsidR="00E47E80" w:rsidRPr="00E71600">
        <w:rPr>
          <w:color w:val="000000" w:themeColor="text1"/>
          <w:szCs w:val="24"/>
        </w:rPr>
        <w:t xml:space="preserve"> </w:t>
      </w:r>
      <w:r w:rsidR="00E47E80" w:rsidRPr="00E71600">
        <w:rPr>
          <w:i/>
          <w:color w:val="000000" w:themeColor="text1"/>
          <w:szCs w:val="24"/>
        </w:rPr>
        <w:t>nación impía</w:t>
      </w:r>
      <w:r w:rsidR="00E47E80" w:rsidRPr="00E71600">
        <w:rPr>
          <w:color w:val="000000" w:themeColor="text1"/>
          <w:szCs w:val="24"/>
        </w:rPr>
        <w:t xml:space="preserve">: Judá. </w:t>
      </w:r>
      <w:r w:rsidR="00E47E80" w:rsidRPr="00E71600">
        <w:rPr>
          <w:b/>
          <w:color w:val="000000" w:themeColor="text1"/>
          <w:szCs w:val="24"/>
        </w:rPr>
        <w:t>7-9.</w:t>
      </w:r>
      <w:r w:rsidR="00E47E80" w:rsidRPr="00E71600">
        <w:rPr>
          <w:color w:val="000000" w:themeColor="text1"/>
          <w:szCs w:val="24"/>
        </w:rPr>
        <w:t xml:space="preserve"> Asiria va más allá de lo que pretendía </w:t>
      </w:r>
      <w:proofErr w:type="spellStart"/>
      <w:r w:rsidR="00E47E80" w:rsidRPr="00E71600">
        <w:rPr>
          <w:color w:val="000000" w:themeColor="text1"/>
          <w:szCs w:val="24"/>
        </w:rPr>
        <w:t>Yahvéh</w:t>
      </w:r>
      <w:proofErr w:type="spellEnd"/>
      <w:r w:rsidR="00E47E80" w:rsidRPr="00E71600">
        <w:rPr>
          <w:color w:val="000000" w:themeColor="text1"/>
          <w:szCs w:val="24"/>
        </w:rPr>
        <w:t xml:space="preserve">. La mención de Samaria sugiere que </w:t>
      </w:r>
      <w:proofErr w:type="spellStart"/>
      <w:r w:rsidR="00E47E80" w:rsidRPr="00E71600">
        <w:rPr>
          <w:color w:val="000000" w:themeColor="text1"/>
          <w:szCs w:val="24"/>
        </w:rPr>
        <w:t>Yahvéh</w:t>
      </w:r>
      <w:proofErr w:type="spellEnd"/>
      <w:r w:rsidR="00E47E80" w:rsidRPr="00E71600">
        <w:rPr>
          <w:color w:val="000000" w:themeColor="text1"/>
          <w:szCs w:val="24"/>
        </w:rPr>
        <w:t xml:space="preserve"> no pudo protegerla y que no estaría inclinado a proteger a Jerusalén. </w:t>
      </w:r>
      <w:r w:rsidR="00E47E80" w:rsidRPr="00E71600">
        <w:rPr>
          <w:b/>
          <w:color w:val="000000" w:themeColor="text1"/>
          <w:szCs w:val="24"/>
        </w:rPr>
        <w:t>10-12.</w:t>
      </w:r>
      <w:r w:rsidR="00E47E80" w:rsidRPr="00E71600">
        <w:rPr>
          <w:color w:val="000000" w:themeColor="text1"/>
          <w:szCs w:val="24"/>
        </w:rPr>
        <w:t xml:space="preserve"> Estos </w:t>
      </w:r>
      <w:r>
        <w:rPr>
          <w:color w:val="000000" w:themeColor="text1"/>
          <w:szCs w:val="24"/>
        </w:rPr>
        <w:t xml:space="preserve">versículos </w:t>
      </w:r>
      <w:r w:rsidR="00E47E80" w:rsidRPr="00E71600">
        <w:rPr>
          <w:color w:val="000000" w:themeColor="text1"/>
          <w:szCs w:val="24"/>
        </w:rPr>
        <w:t xml:space="preserve">se toman a menudo como ediciones posteriores, la primera (vv. 10-11) para sugerir que Samaria había caído debido a su idolatría; la segunda (v. 12) espera la restauración de Jerusalén después de su destrucción y castigo a los enemigos de </w:t>
      </w:r>
      <w:proofErr w:type="spellStart"/>
      <w:r w:rsidR="00E47E80" w:rsidRPr="00E71600">
        <w:rPr>
          <w:color w:val="000000" w:themeColor="text1"/>
          <w:szCs w:val="24"/>
        </w:rPr>
        <w:t>Yahvéh</w:t>
      </w:r>
      <w:proofErr w:type="spellEnd"/>
      <w:r w:rsidR="00E47E80" w:rsidRPr="00E71600">
        <w:rPr>
          <w:color w:val="000000" w:themeColor="text1"/>
          <w:szCs w:val="24"/>
        </w:rPr>
        <w:t xml:space="preserve">. </w:t>
      </w:r>
      <w:r w:rsidR="00E47E80" w:rsidRPr="00E71600">
        <w:rPr>
          <w:b/>
          <w:color w:val="000000" w:themeColor="text1"/>
          <w:szCs w:val="24"/>
        </w:rPr>
        <w:t>13-14.</w:t>
      </w:r>
      <w:r w:rsidR="00E47E80" w:rsidRPr="00E71600">
        <w:rPr>
          <w:color w:val="000000" w:themeColor="text1"/>
          <w:szCs w:val="24"/>
        </w:rPr>
        <w:t xml:space="preserve"> Se </w:t>
      </w:r>
      <w:r w:rsidRPr="00E71600">
        <w:rPr>
          <w:color w:val="000000" w:themeColor="text1"/>
          <w:szCs w:val="24"/>
        </w:rPr>
        <w:t>continúa</w:t>
      </w:r>
      <w:r w:rsidR="00E47E80" w:rsidRPr="00E71600">
        <w:rPr>
          <w:color w:val="000000" w:themeColor="text1"/>
          <w:szCs w:val="24"/>
        </w:rPr>
        <w:t xml:space="preserve"> con la</w:t>
      </w:r>
      <w:r>
        <w:rPr>
          <w:color w:val="000000" w:themeColor="text1"/>
          <w:szCs w:val="24"/>
        </w:rPr>
        <w:t>s declaraciones</w:t>
      </w:r>
      <w:r w:rsidR="00E47E80" w:rsidRPr="00E71600">
        <w:rPr>
          <w:color w:val="000000" w:themeColor="text1"/>
          <w:szCs w:val="24"/>
        </w:rPr>
        <w:t xml:space="preserve"> de vv. 8-11. </w:t>
      </w:r>
      <w:r w:rsidR="00E47E80" w:rsidRPr="00E71600">
        <w:rPr>
          <w:b/>
          <w:color w:val="000000" w:themeColor="text1"/>
          <w:szCs w:val="24"/>
        </w:rPr>
        <w:t>15.</w:t>
      </w:r>
      <w:r w:rsidR="00E47E80" w:rsidRPr="00E71600">
        <w:rPr>
          <w:color w:val="000000" w:themeColor="text1"/>
          <w:szCs w:val="24"/>
        </w:rPr>
        <w:t xml:space="preserve"> Cuatro expresiones </w:t>
      </w:r>
      <w:r>
        <w:rPr>
          <w:color w:val="000000" w:themeColor="text1"/>
          <w:szCs w:val="24"/>
        </w:rPr>
        <w:t xml:space="preserve">en </w:t>
      </w:r>
      <w:r w:rsidR="00E47E80" w:rsidRPr="00E71600">
        <w:rPr>
          <w:color w:val="000000" w:themeColor="text1"/>
          <w:szCs w:val="24"/>
        </w:rPr>
        <w:t>la forma de refranes de sabiduría ridicu</w:t>
      </w:r>
      <w:r>
        <w:rPr>
          <w:color w:val="000000" w:themeColor="text1"/>
          <w:szCs w:val="24"/>
        </w:rPr>
        <w:t>lizan las pretensiones de la cre</w:t>
      </w:r>
      <w:r w:rsidR="00E47E80" w:rsidRPr="00E71600">
        <w:rPr>
          <w:color w:val="000000" w:themeColor="text1"/>
          <w:szCs w:val="24"/>
        </w:rPr>
        <w:t xml:space="preserve">atura que malinterpreta su lugar en el orden de las cosas. No se especifica castigo, aunque el "Ay" de v. 5 indica cosas terribles por venir, y muchos creen que 14:24-27 fue originalmente el final de este oráculo. </w:t>
      </w:r>
    </w:p>
    <w:p w:rsidR="00E47E80" w:rsidRPr="00562C0D" w:rsidRDefault="00E47E80" w:rsidP="00C939FA">
      <w:pPr>
        <w:pStyle w:val="ListParagraph"/>
        <w:numPr>
          <w:ilvl w:val="0"/>
          <w:numId w:val="4"/>
        </w:numPr>
        <w:rPr>
          <w:b/>
          <w:color w:val="C00000"/>
          <w:szCs w:val="24"/>
        </w:rPr>
      </w:pPr>
      <w:r w:rsidRPr="00E71600">
        <w:rPr>
          <w:b/>
          <w:color w:val="000000" w:themeColor="text1"/>
          <w:szCs w:val="24"/>
        </w:rPr>
        <w:t xml:space="preserve">Algunas </w:t>
      </w:r>
      <w:r w:rsidR="00E71600">
        <w:rPr>
          <w:b/>
          <w:color w:val="000000" w:themeColor="text1"/>
          <w:szCs w:val="24"/>
        </w:rPr>
        <w:t>T</w:t>
      </w:r>
      <w:r w:rsidRPr="00E71600">
        <w:rPr>
          <w:b/>
          <w:color w:val="000000" w:themeColor="text1"/>
          <w:szCs w:val="24"/>
        </w:rPr>
        <w:t xml:space="preserve">erminaciones (10:16-27a). </w:t>
      </w:r>
      <w:r w:rsidRPr="00E71600">
        <w:rPr>
          <w:color w:val="000000" w:themeColor="text1"/>
          <w:szCs w:val="24"/>
        </w:rPr>
        <w:t>Puesto que el oráculo original de 10:5-9,13-15 no especificó castigo, adiciones (vv. 16-19,20-23,24-2</w:t>
      </w:r>
      <w:r w:rsidR="00E71600">
        <w:rPr>
          <w:color w:val="000000" w:themeColor="text1"/>
          <w:szCs w:val="24"/>
        </w:rPr>
        <w:t>7a) han suplido la falta. Alguna</w:t>
      </w:r>
      <w:r w:rsidRPr="00E71600">
        <w:rPr>
          <w:color w:val="000000" w:themeColor="text1"/>
          <w:szCs w:val="24"/>
        </w:rPr>
        <w:t xml:space="preserve">s pueden ser nuevas </w:t>
      </w:r>
      <w:r w:rsidR="00E71600">
        <w:rPr>
          <w:color w:val="000000" w:themeColor="text1"/>
          <w:szCs w:val="24"/>
        </w:rPr>
        <w:lastRenderedPageBreak/>
        <w:t>composiciones, otra</w:t>
      </w:r>
      <w:r w:rsidRPr="00E71600">
        <w:rPr>
          <w:color w:val="000000" w:themeColor="text1"/>
          <w:szCs w:val="24"/>
        </w:rPr>
        <w:t xml:space="preserve">s por Isaías desde diferentes contextos. </w:t>
      </w:r>
      <w:r w:rsidRPr="00E71600">
        <w:rPr>
          <w:b/>
          <w:color w:val="000000" w:themeColor="text1"/>
          <w:szCs w:val="24"/>
        </w:rPr>
        <w:t>16-19.</w:t>
      </w:r>
      <w:r w:rsidRPr="00E71600">
        <w:rPr>
          <w:color w:val="000000" w:themeColor="text1"/>
          <w:szCs w:val="24"/>
        </w:rPr>
        <w:t xml:space="preserve"> concebido como una continuación del oráculo anterior ("por lo tanto"), estos versos toman inspiración de algunas de las palabras genuinas de Isaías (especialmente 9:17-18 y 17:3-6); las imágenes están un poco mezcladas. </w:t>
      </w:r>
      <w:r w:rsidRPr="00E71600">
        <w:rPr>
          <w:b/>
          <w:color w:val="000000" w:themeColor="text1"/>
          <w:szCs w:val="24"/>
        </w:rPr>
        <w:t>20-23.</w:t>
      </w:r>
      <w:r w:rsidRPr="00E71600">
        <w:rPr>
          <w:color w:val="000000" w:themeColor="text1"/>
          <w:szCs w:val="24"/>
        </w:rPr>
        <w:t xml:space="preserve"> Una adición separada para lidiar con el resultado para Judá del juicio de </w:t>
      </w:r>
      <w:proofErr w:type="spellStart"/>
      <w:r w:rsidRPr="00E71600">
        <w:rPr>
          <w:color w:val="000000" w:themeColor="text1"/>
          <w:szCs w:val="24"/>
        </w:rPr>
        <w:t>Yahvéh</w:t>
      </w:r>
      <w:proofErr w:type="spellEnd"/>
      <w:r w:rsidRPr="00E71600">
        <w:rPr>
          <w:color w:val="000000" w:themeColor="text1"/>
          <w:szCs w:val="24"/>
        </w:rPr>
        <w:t xml:space="preserve"> sobre Asiria; otra vez el pasaje se basa en palabras genuinas de Isaías pero está lejos de estar unificado. El "resto" en vv. 20-21 no se identifica automáticamente como santo y salvado (como en algunos pasajes más adelante; cf. 4:2), pero necesita exhibir la fe que rechaza fuentes espurias de seguridad (la identidad de "el que les hiere" es confusa). </w:t>
      </w:r>
      <w:r w:rsidRPr="00E71600">
        <w:rPr>
          <w:i/>
          <w:color w:val="000000" w:themeColor="text1"/>
          <w:szCs w:val="24"/>
        </w:rPr>
        <w:t>Dios poderoso</w:t>
      </w:r>
      <w:r w:rsidRPr="00E71600">
        <w:rPr>
          <w:color w:val="000000" w:themeColor="text1"/>
          <w:szCs w:val="24"/>
        </w:rPr>
        <w:t xml:space="preserve">: El nombre dado al futuro rey en 9:5 se aplica aquí a </w:t>
      </w:r>
      <w:proofErr w:type="spellStart"/>
      <w:r w:rsidRPr="00E71600">
        <w:rPr>
          <w:color w:val="000000" w:themeColor="text1"/>
          <w:szCs w:val="24"/>
        </w:rPr>
        <w:t>Yahvéh</w:t>
      </w:r>
      <w:proofErr w:type="spellEnd"/>
      <w:r w:rsidRPr="00E71600">
        <w:rPr>
          <w:color w:val="000000" w:themeColor="text1"/>
          <w:szCs w:val="24"/>
        </w:rPr>
        <w:t xml:space="preserve">, y "un resto volverá” se toma de 7:3. Los versículos 22-23 enfatizan el aspecto negativo del "resto"; aquí es una cuestión de la justicia de Dios. </w:t>
      </w:r>
      <w:r w:rsidRPr="00562C0D">
        <w:rPr>
          <w:b/>
          <w:color w:val="000000" w:themeColor="text1"/>
          <w:szCs w:val="24"/>
        </w:rPr>
        <w:t>24-27a.</w:t>
      </w:r>
      <w:r w:rsidRPr="00E71600">
        <w:rPr>
          <w:color w:val="000000" w:themeColor="text1"/>
          <w:szCs w:val="24"/>
        </w:rPr>
        <w:t xml:space="preserve"> Algunos creen que </w:t>
      </w:r>
      <w:r w:rsidR="00562C0D">
        <w:rPr>
          <w:color w:val="000000" w:themeColor="text1"/>
          <w:szCs w:val="24"/>
        </w:rPr>
        <w:t xml:space="preserve">es </w:t>
      </w:r>
      <w:r w:rsidRPr="00E71600">
        <w:rPr>
          <w:color w:val="000000" w:themeColor="text1"/>
          <w:szCs w:val="24"/>
        </w:rPr>
        <w:t>la auténtica continuación de vv. 5-9,13-15, pero parece más bien ser una adición que ha utilizado pensamiento y vocabulario típic</w:t>
      </w:r>
      <w:r w:rsidR="00562C0D">
        <w:rPr>
          <w:color w:val="000000" w:themeColor="text1"/>
          <w:szCs w:val="24"/>
        </w:rPr>
        <w:t>o</w:t>
      </w:r>
      <w:r w:rsidRPr="00E71600">
        <w:rPr>
          <w:color w:val="000000" w:themeColor="text1"/>
          <w:szCs w:val="24"/>
        </w:rPr>
        <w:t xml:space="preserve"> de Isaías (así como el tema del éxodo, que no se encuentra en las palabras genuinas de Isaías). </w:t>
      </w:r>
      <w:r w:rsidRPr="00E71600">
        <w:rPr>
          <w:i/>
          <w:color w:val="000000" w:themeColor="text1"/>
          <w:szCs w:val="24"/>
        </w:rPr>
        <w:t>vara…bastón</w:t>
      </w:r>
      <w:r w:rsidRPr="00E71600">
        <w:rPr>
          <w:color w:val="000000" w:themeColor="text1"/>
          <w:szCs w:val="24"/>
        </w:rPr>
        <w:t xml:space="preserve">: Un cambio del v. 5, donde Asiria es la vara y el bastón de </w:t>
      </w:r>
      <w:proofErr w:type="spellStart"/>
      <w:r w:rsidRPr="00E71600">
        <w:rPr>
          <w:color w:val="000000" w:themeColor="text1"/>
          <w:szCs w:val="24"/>
        </w:rPr>
        <w:t>Yahvéh</w:t>
      </w:r>
      <w:proofErr w:type="spellEnd"/>
      <w:r w:rsidRPr="00E71600">
        <w:rPr>
          <w:color w:val="000000" w:themeColor="text1"/>
          <w:szCs w:val="24"/>
        </w:rPr>
        <w:t xml:space="preserve">. </w:t>
      </w:r>
      <w:proofErr w:type="spellStart"/>
      <w:r w:rsidRPr="00E71600">
        <w:rPr>
          <w:i/>
          <w:color w:val="000000" w:themeColor="text1"/>
          <w:szCs w:val="24"/>
        </w:rPr>
        <w:t>Madián</w:t>
      </w:r>
      <w:proofErr w:type="spellEnd"/>
      <w:r w:rsidRPr="00E71600">
        <w:rPr>
          <w:rFonts w:hint="eastAsia"/>
          <w:i/>
          <w:color w:val="000000" w:themeColor="text1"/>
          <w:szCs w:val="24"/>
        </w:rPr>
        <w:t>...</w:t>
      </w:r>
      <w:proofErr w:type="spellStart"/>
      <w:r w:rsidRPr="00E71600">
        <w:rPr>
          <w:i/>
          <w:color w:val="000000" w:themeColor="text1"/>
          <w:szCs w:val="24"/>
        </w:rPr>
        <w:t>Horeb</w:t>
      </w:r>
      <w:proofErr w:type="spellEnd"/>
      <w:r w:rsidRPr="00E71600">
        <w:rPr>
          <w:color w:val="000000" w:themeColor="text1"/>
          <w:szCs w:val="24"/>
        </w:rPr>
        <w:t xml:space="preserve">: cf. </w:t>
      </w:r>
      <w:proofErr w:type="spellStart"/>
      <w:r w:rsidRPr="00E71600">
        <w:rPr>
          <w:color w:val="000000" w:themeColor="text1"/>
          <w:szCs w:val="24"/>
        </w:rPr>
        <w:t>Jue</w:t>
      </w:r>
      <w:proofErr w:type="spellEnd"/>
      <w:r w:rsidRPr="00E71600">
        <w:rPr>
          <w:color w:val="000000" w:themeColor="text1"/>
          <w:szCs w:val="24"/>
        </w:rPr>
        <w:t xml:space="preserve"> 7:25. La referencia a </w:t>
      </w:r>
      <w:proofErr w:type="spellStart"/>
      <w:r w:rsidRPr="00E71600">
        <w:rPr>
          <w:color w:val="000000" w:themeColor="text1"/>
          <w:szCs w:val="24"/>
        </w:rPr>
        <w:t>Madián</w:t>
      </w:r>
      <w:proofErr w:type="spellEnd"/>
      <w:r w:rsidRPr="00E71600">
        <w:rPr>
          <w:color w:val="000000" w:themeColor="text1"/>
          <w:szCs w:val="24"/>
        </w:rPr>
        <w:t>, así como la terminología y el contenido del v. 27, viene de 9:3 (donde también "vara" y "bastón" están presentes).</w:t>
      </w:r>
    </w:p>
    <w:p w:rsidR="00562C0D" w:rsidRDefault="00562C0D" w:rsidP="00562C0D">
      <w:pPr>
        <w:rPr>
          <w:b/>
          <w:color w:val="C00000"/>
          <w:szCs w:val="24"/>
        </w:rPr>
      </w:pPr>
    </w:p>
    <w:p w:rsidR="00562C0D" w:rsidRDefault="00562C0D" w:rsidP="00562C0D">
      <w:pPr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lang w:val="es-DO"/>
        </w:rPr>
      </w:pPr>
      <w:r w:rsidRPr="001A5E88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 xml:space="preserve">Pautas de reflexión. </w:t>
      </w:r>
      <w:r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¿Qué significa “sigue su mano extendida”? En algunos de los pasajes se presentan imágenes terribles de guerra y destrucción: ¿Se está diciendo entonces que Dios es vengativo y envía estos desastres sobre su pueblo? ¿Tuvo el pueblo de Israel la oportunidad de evitar esto? ¿Cómo? ¿El origen de estas calamidades es, entonces, divino? </w:t>
      </w:r>
    </w:p>
    <w:p w:rsidR="007B6D3A" w:rsidRDefault="007B6D3A" w:rsidP="007B6D3A">
      <w:pPr>
        <w:spacing w:after="0"/>
        <w:jc w:val="both"/>
        <w:rPr>
          <w:rFonts w:ascii="Arial Unicode MS" w:eastAsia="Arial Unicode MS" w:hAnsi="Arial Unicode MS" w:cs="Arial Unicode MS"/>
          <w:lang w:val="es-DO"/>
        </w:rPr>
      </w:pPr>
      <w:r w:rsidRPr="00D41337">
        <w:rPr>
          <w:rFonts w:ascii="Arial Unicode MS" w:eastAsia="Arial Unicode MS" w:hAnsi="Arial Unicode MS" w:cs="Arial Unicode MS"/>
          <w:lang w:val="es-DO"/>
        </w:rPr>
        <w:t>Leer las citas enunciadas en el material e iniciar una breve discusión en la comunidad sobre</w:t>
      </w:r>
      <w:r>
        <w:rPr>
          <w:rFonts w:ascii="Arial Unicode MS" w:eastAsia="Arial Unicode MS" w:hAnsi="Arial Unicode MS" w:cs="Arial Unicode MS"/>
          <w:lang w:val="es-DO"/>
        </w:rPr>
        <w:t xml:space="preserve"> cuales paralelismos pueden encontrarse.  Revisar las conclusiones que se escribieron en las semanas anteriores y verificar si la respuesta varía de acuerdo a la lectura adicional.</w:t>
      </w:r>
      <w:r w:rsidRPr="00D41337">
        <w:rPr>
          <w:rFonts w:ascii="Arial Unicode MS" w:eastAsia="Arial Unicode MS" w:hAnsi="Arial Unicode MS" w:cs="Arial Unicode MS"/>
          <w:lang w:val="es-DO"/>
        </w:rPr>
        <w:t xml:space="preserve"> </w:t>
      </w:r>
    </w:p>
    <w:p w:rsidR="00562C0D" w:rsidRDefault="00562C0D" w:rsidP="00562C0D">
      <w:pPr>
        <w:rPr>
          <w:b/>
          <w:color w:val="C00000"/>
          <w:szCs w:val="24"/>
          <w:lang w:val="es-DO"/>
        </w:rPr>
      </w:pPr>
    </w:p>
    <w:p w:rsidR="007B6D3A" w:rsidRDefault="007B6D3A" w:rsidP="007B6D3A">
      <w:pPr>
        <w:spacing w:after="120"/>
        <w:jc w:val="both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</w:pPr>
    </w:p>
    <w:p w:rsidR="007B6D3A" w:rsidRDefault="007B6D3A" w:rsidP="007B6D3A">
      <w:pPr>
        <w:spacing w:after="120"/>
        <w:jc w:val="both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</w:pPr>
    </w:p>
    <w:p w:rsidR="007B6D3A" w:rsidRPr="00D532C3" w:rsidRDefault="007B6D3A" w:rsidP="007B6D3A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  <w:lang w:val="es-DO"/>
        </w:rPr>
      </w:pPr>
      <w:r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lastRenderedPageBreak/>
        <w:t xml:space="preserve">Cuarta </w:t>
      </w:r>
      <w:r w:rsidRPr="008405DF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 xml:space="preserve">Semana. </w:t>
      </w:r>
      <w:r w:rsidRPr="008242B5">
        <w:rPr>
          <w:rFonts w:ascii="Arial Unicode MS" w:eastAsia="Arial Unicode MS" w:hAnsi="Arial Unicode MS" w:cs="Arial Unicode MS"/>
          <w:b/>
          <w:sz w:val="24"/>
          <w:szCs w:val="24"/>
          <w:lang w:val="es-DO"/>
        </w:rPr>
        <w:t>Sobre Judá e Israel: Parte II (9:7-12:6)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s-DO"/>
        </w:rPr>
        <w:t xml:space="preserve"> [Continuación]</w:t>
      </w:r>
    </w:p>
    <w:p w:rsidR="007B6D3A" w:rsidRPr="00B25DE1" w:rsidRDefault="007B6D3A" w:rsidP="007B6D3A">
      <w:pPr>
        <w:spacing w:after="120"/>
        <w:rPr>
          <w:rFonts w:ascii="Arial Unicode MS" w:eastAsia="Arial Unicode MS" w:hAnsi="Arial Unicode MS" w:cs="Arial Unicode MS"/>
          <w:b/>
          <w:color w:val="000000" w:themeColor="text1"/>
          <w:sz w:val="24"/>
          <w:lang w:val="es-DO"/>
        </w:rPr>
      </w:pPr>
      <w:r w:rsidRPr="00B25DE1">
        <w:rPr>
          <w:rFonts w:ascii="Arial Unicode MS" w:eastAsia="Arial Unicode MS" w:hAnsi="Arial Unicode MS" w:cs="Arial Unicode MS"/>
          <w:b/>
          <w:color w:val="000000" w:themeColor="text1"/>
          <w:sz w:val="24"/>
          <w:lang w:val="es-DO"/>
        </w:rPr>
        <w:t>Notas de referencia para el catequista.</w:t>
      </w:r>
    </w:p>
    <w:p w:rsidR="007B6D3A" w:rsidRPr="00B25DE1" w:rsidRDefault="00B25DE1" w:rsidP="00562C0D">
      <w:pPr>
        <w:rPr>
          <w:rFonts w:ascii="Arial Unicode MS" w:eastAsia="Arial Unicode MS" w:hAnsi="Arial Unicode MS" w:cs="Arial Unicode MS"/>
          <w:color w:val="000000" w:themeColor="text1"/>
          <w:lang w:val="es-DO"/>
        </w:rPr>
      </w:pPr>
      <w:r>
        <w:rPr>
          <w:rFonts w:ascii="Arial Unicode MS" w:eastAsia="Arial Unicode MS" w:hAnsi="Arial Unicode MS" w:cs="Arial Unicode MS"/>
          <w:color w:val="000000" w:themeColor="text1"/>
          <w:lang w:val="es-DO"/>
        </w:rPr>
        <w:t>Conclusión de los oráculos y profecías sobre Judá e Israel que empezaron desde el material del mes pasado.</w:t>
      </w:r>
    </w:p>
    <w:p w:rsidR="00E47E80" w:rsidRPr="00B25DE1" w:rsidRDefault="00B25DE1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Un A</w:t>
      </w:r>
      <w:r w:rsidR="00E47E80" w:rsidRPr="00B25DE1">
        <w:rPr>
          <w:b/>
          <w:color w:val="000000" w:themeColor="text1"/>
          <w:szCs w:val="24"/>
        </w:rPr>
        <w:t xml:space="preserve">vance </w:t>
      </w:r>
      <w:r>
        <w:rPr>
          <w:b/>
          <w:color w:val="000000" w:themeColor="text1"/>
          <w:szCs w:val="24"/>
        </w:rPr>
        <w:t>E</w:t>
      </w:r>
      <w:r w:rsidR="00E47E80" w:rsidRPr="00B25DE1">
        <w:rPr>
          <w:b/>
          <w:color w:val="000000" w:themeColor="text1"/>
          <w:szCs w:val="24"/>
        </w:rPr>
        <w:t>nemigo (10:27b-34).</w:t>
      </w:r>
      <w:r w:rsidR="00E47E80" w:rsidRPr="00B25DE1">
        <w:rPr>
          <w:color w:val="000000" w:themeColor="text1"/>
          <w:szCs w:val="24"/>
        </w:rPr>
        <w:t xml:space="preserve"> La localización de este pasaje muestra que el editor reconoce al enemigo no-nombrado como Asiria. La fecha del evento es incierta (de hecho, algunos creen que la acción es puramente visionaria, compuesta para advertir a Judá de las probables consecuencias de una rebelión). El ataque asirio en 701 a.C., en respuesta a la rebelión de Ezequías, vino desde el Sur-Oeste, mientras que la ruta aquí representada es desde el Norte. Algunos suponen que con motivo de la rebelión de </w:t>
      </w:r>
      <w:proofErr w:type="spellStart"/>
      <w:r w:rsidR="00E47E80" w:rsidRPr="00B25DE1">
        <w:rPr>
          <w:color w:val="000000" w:themeColor="text1"/>
          <w:szCs w:val="24"/>
        </w:rPr>
        <w:t>Ashdod</w:t>
      </w:r>
      <w:proofErr w:type="spellEnd"/>
      <w:r w:rsidR="00E47E80" w:rsidRPr="00B25DE1">
        <w:rPr>
          <w:color w:val="000000" w:themeColor="text1"/>
          <w:szCs w:val="24"/>
        </w:rPr>
        <w:t xml:space="preserve"> en 714 a.C., los asirios hi</w:t>
      </w:r>
      <w:r w:rsidR="00690C1F">
        <w:rPr>
          <w:color w:val="000000" w:themeColor="text1"/>
          <w:szCs w:val="24"/>
        </w:rPr>
        <w:t xml:space="preserve">cieron </w:t>
      </w:r>
      <w:r w:rsidR="00E47E80" w:rsidRPr="00B25DE1">
        <w:rPr>
          <w:color w:val="000000" w:themeColor="text1"/>
          <w:szCs w:val="24"/>
        </w:rPr>
        <w:t xml:space="preserve">un </w:t>
      </w:r>
      <w:r w:rsidR="00690C1F">
        <w:rPr>
          <w:color w:val="000000" w:themeColor="text1"/>
          <w:szCs w:val="24"/>
        </w:rPr>
        <w:t xml:space="preserve">amago sobre </w:t>
      </w:r>
      <w:r w:rsidR="00E47E80" w:rsidRPr="00B25DE1">
        <w:rPr>
          <w:color w:val="000000" w:themeColor="text1"/>
          <w:szCs w:val="24"/>
        </w:rPr>
        <w:t xml:space="preserve">Jerusalén como una advertencia a Ezequías. </w:t>
      </w:r>
      <w:r w:rsidR="00E47E80" w:rsidRPr="00690C1F">
        <w:rPr>
          <w:b/>
          <w:color w:val="000000" w:themeColor="text1"/>
          <w:szCs w:val="24"/>
        </w:rPr>
        <w:t>27b.</w:t>
      </w:r>
      <w:r w:rsidR="00E47E80" w:rsidRPr="00B25DE1">
        <w:rPr>
          <w:color w:val="000000" w:themeColor="text1"/>
          <w:szCs w:val="24"/>
        </w:rPr>
        <w:t xml:space="preserve"> </w:t>
      </w:r>
      <w:r w:rsidR="00E47E80" w:rsidRPr="00B25DE1">
        <w:rPr>
          <w:i/>
          <w:color w:val="000000" w:themeColor="text1"/>
          <w:szCs w:val="24"/>
        </w:rPr>
        <w:t>vino</w:t>
      </w:r>
      <w:r w:rsidR="00690C1F">
        <w:rPr>
          <w:color w:val="000000" w:themeColor="text1"/>
          <w:szCs w:val="24"/>
        </w:rPr>
        <w:t>: Enmienda basada</w:t>
      </w:r>
      <w:r w:rsidR="00E47E80" w:rsidRPr="00B25DE1">
        <w:rPr>
          <w:color w:val="000000" w:themeColor="text1"/>
          <w:szCs w:val="24"/>
        </w:rPr>
        <w:t xml:space="preserve"> en conjeturas; otras conjeturas suplen </w:t>
      </w:r>
      <w:proofErr w:type="spellStart"/>
      <w:r w:rsidR="00E47E80" w:rsidRPr="00B25DE1">
        <w:rPr>
          <w:color w:val="000000" w:themeColor="text1"/>
          <w:szCs w:val="24"/>
        </w:rPr>
        <w:t>Rimón</w:t>
      </w:r>
      <w:proofErr w:type="spellEnd"/>
      <w:r w:rsidR="00E47E80" w:rsidRPr="00B25DE1">
        <w:rPr>
          <w:color w:val="000000" w:themeColor="text1"/>
          <w:szCs w:val="24"/>
        </w:rPr>
        <w:t xml:space="preserve"> o Samaria. </w:t>
      </w:r>
      <w:r w:rsidR="00E47E80" w:rsidRPr="00690C1F">
        <w:rPr>
          <w:b/>
          <w:color w:val="000000" w:themeColor="text1"/>
          <w:szCs w:val="24"/>
        </w:rPr>
        <w:t>29-31.</w:t>
      </w:r>
      <w:r w:rsidR="00E47E80" w:rsidRPr="00B25DE1">
        <w:rPr>
          <w:color w:val="000000" w:themeColor="text1"/>
          <w:szCs w:val="24"/>
        </w:rPr>
        <w:t xml:space="preserve"> Una vívida descripción del terror que inspiraría tal invasión; cf. </w:t>
      </w:r>
      <w:proofErr w:type="spellStart"/>
      <w:r w:rsidR="00E47E80" w:rsidRPr="00B25DE1">
        <w:rPr>
          <w:color w:val="000000" w:themeColor="text1"/>
          <w:szCs w:val="24"/>
        </w:rPr>
        <w:t>Jer</w:t>
      </w:r>
      <w:proofErr w:type="spellEnd"/>
      <w:r w:rsidR="00E47E80" w:rsidRPr="00B25DE1">
        <w:rPr>
          <w:color w:val="000000" w:themeColor="text1"/>
          <w:szCs w:val="24"/>
        </w:rPr>
        <w:t xml:space="preserve"> 4:5-31; 6:1-5. </w:t>
      </w:r>
      <w:r w:rsidR="00E47E80" w:rsidRPr="00690C1F">
        <w:rPr>
          <w:b/>
          <w:color w:val="000000" w:themeColor="text1"/>
          <w:szCs w:val="24"/>
        </w:rPr>
        <w:t xml:space="preserve">33-34. </w:t>
      </w:r>
      <w:r w:rsidR="00E47E80" w:rsidRPr="00B25DE1">
        <w:rPr>
          <w:color w:val="000000" w:themeColor="text1"/>
          <w:szCs w:val="24"/>
        </w:rPr>
        <w:t xml:space="preserve">Aunque a veces se asume como el castigo de </w:t>
      </w:r>
      <w:proofErr w:type="spellStart"/>
      <w:r w:rsidR="00E47E80" w:rsidRPr="00B25DE1">
        <w:rPr>
          <w:color w:val="000000" w:themeColor="text1"/>
          <w:szCs w:val="24"/>
        </w:rPr>
        <w:t>Yahvéh</w:t>
      </w:r>
      <w:proofErr w:type="spellEnd"/>
      <w:r w:rsidR="00E47E80" w:rsidRPr="00B25DE1">
        <w:rPr>
          <w:color w:val="000000" w:themeColor="text1"/>
          <w:szCs w:val="24"/>
        </w:rPr>
        <w:t xml:space="preserve"> sobre Asiria por su presunción (v. 32), estos versículos se refieren más bien a los líderes responsables de las políticas riesgosas de Judá, quienes también serían los primeros en sufrir represalias asirias.</w:t>
      </w:r>
    </w:p>
    <w:p w:rsidR="00E47E80" w:rsidRPr="00B25DE1" w:rsidRDefault="00E47E80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690C1F">
        <w:rPr>
          <w:b/>
          <w:color w:val="000000" w:themeColor="text1"/>
          <w:szCs w:val="24"/>
        </w:rPr>
        <w:t xml:space="preserve">El </w:t>
      </w:r>
      <w:r w:rsidR="00690C1F">
        <w:rPr>
          <w:b/>
          <w:color w:val="000000" w:themeColor="text1"/>
          <w:szCs w:val="24"/>
        </w:rPr>
        <w:t>F</w:t>
      </w:r>
      <w:r w:rsidRPr="00690C1F">
        <w:rPr>
          <w:b/>
          <w:color w:val="000000" w:themeColor="text1"/>
          <w:szCs w:val="24"/>
        </w:rPr>
        <w:t xml:space="preserve">uturo </w:t>
      </w:r>
      <w:r w:rsidR="00690C1F">
        <w:rPr>
          <w:b/>
          <w:color w:val="000000" w:themeColor="text1"/>
          <w:szCs w:val="24"/>
        </w:rPr>
        <w:t>R</w:t>
      </w:r>
      <w:r w:rsidRPr="00690C1F">
        <w:rPr>
          <w:b/>
          <w:color w:val="000000" w:themeColor="text1"/>
          <w:szCs w:val="24"/>
        </w:rPr>
        <w:t>ey (11:1-9).</w:t>
      </w:r>
      <w:r w:rsidRPr="00B25DE1">
        <w:rPr>
          <w:color w:val="000000" w:themeColor="text1"/>
          <w:szCs w:val="24"/>
        </w:rPr>
        <w:t xml:space="preserve"> Algunos comentaristas creen que este pasaje se conecta con 10:33-34, donde también se utilizan imágenes de árbol para designar gobernantes; así habría un contraste deliberado entre los gobernantes presentes y los venideros. Aunque con frecuencia se </w:t>
      </w:r>
      <w:r w:rsidR="00690C1F">
        <w:rPr>
          <w:color w:val="000000" w:themeColor="text1"/>
          <w:szCs w:val="24"/>
        </w:rPr>
        <w:t>niega</w:t>
      </w:r>
      <w:r w:rsidRPr="00B25DE1">
        <w:rPr>
          <w:color w:val="000000" w:themeColor="text1"/>
          <w:szCs w:val="24"/>
        </w:rPr>
        <w:t xml:space="preserve"> que pertenezca a Isaías, este oráculo está alineado con muchos elementos de su pensamiento, incluyendo su interés por la dinastía de David, Jerusalén y la sabiduría. Aun cuando 9:1-6 es</w:t>
      </w:r>
      <w:r w:rsidR="00690C1F">
        <w:rPr>
          <w:color w:val="000000" w:themeColor="text1"/>
          <w:szCs w:val="24"/>
        </w:rPr>
        <w:t>taba relacionado con la crisis s</w:t>
      </w:r>
      <w:r w:rsidRPr="00B25DE1">
        <w:rPr>
          <w:color w:val="000000" w:themeColor="text1"/>
          <w:szCs w:val="24"/>
        </w:rPr>
        <w:t>irio-</w:t>
      </w:r>
      <w:r w:rsidR="00690C1F">
        <w:rPr>
          <w:color w:val="000000" w:themeColor="text1"/>
          <w:szCs w:val="24"/>
        </w:rPr>
        <w:t>e</w:t>
      </w:r>
      <w:r w:rsidRPr="00B25DE1">
        <w:rPr>
          <w:color w:val="000000" w:themeColor="text1"/>
          <w:szCs w:val="24"/>
        </w:rPr>
        <w:t xml:space="preserve">fraimita y puede haberse referido a Ezequías, mientras que este pasaje parece venir de finales de la carrera de Isaías y proyecta la expectativa de un rey ideal en el futuro lejano. </w:t>
      </w:r>
      <w:r w:rsidRPr="00690C1F">
        <w:rPr>
          <w:b/>
          <w:color w:val="000000" w:themeColor="text1"/>
          <w:szCs w:val="24"/>
        </w:rPr>
        <w:t>1.</w:t>
      </w:r>
      <w:r w:rsidRPr="00B25DE1">
        <w:rPr>
          <w:color w:val="000000" w:themeColor="text1"/>
          <w:szCs w:val="24"/>
        </w:rPr>
        <w:t xml:space="preserve"> </w:t>
      </w:r>
      <w:proofErr w:type="spellStart"/>
      <w:r w:rsidRPr="00B25DE1">
        <w:rPr>
          <w:color w:val="000000" w:themeColor="text1"/>
          <w:szCs w:val="24"/>
        </w:rPr>
        <w:t>Jesé</w:t>
      </w:r>
      <w:proofErr w:type="spellEnd"/>
      <w:r w:rsidRPr="00B25DE1">
        <w:rPr>
          <w:color w:val="000000" w:themeColor="text1"/>
          <w:szCs w:val="24"/>
        </w:rPr>
        <w:t>: El padre de David. En las imágenes del árbol</w:t>
      </w:r>
      <w:r w:rsidR="00690C1F">
        <w:rPr>
          <w:color w:val="000000" w:themeColor="text1"/>
          <w:szCs w:val="24"/>
        </w:rPr>
        <w:t>,</w:t>
      </w:r>
      <w:r w:rsidRPr="00B25DE1">
        <w:rPr>
          <w:color w:val="000000" w:themeColor="text1"/>
          <w:szCs w:val="24"/>
        </w:rPr>
        <w:t xml:space="preserve"> las ramas serían los reyes históricos, a quienes Isaías descarta en favor de un retorno a la fuente misma de la dinastía. Desde este punto de vista, la terminología "brote" (o vástago) no requiere fechar el oráculo después de la caída de la monarquía (cf. </w:t>
      </w:r>
      <w:proofErr w:type="spellStart"/>
      <w:r w:rsidRPr="00B25DE1">
        <w:rPr>
          <w:color w:val="000000" w:themeColor="text1"/>
          <w:szCs w:val="24"/>
        </w:rPr>
        <w:t>Miq</w:t>
      </w:r>
      <w:proofErr w:type="spellEnd"/>
      <w:r w:rsidRPr="00B25DE1">
        <w:rPr>
          <w:color w:val="000000" w:themeColor="text1"/>
          <w:szCs w:val="24"/>
        </w:rPr>
        <w:t xml:space="preserve"> 5:1 para un </w:t>
      </w:r>
      <w:r w:rsidR="00690C1F">
        <w:rPr>
          <w:color w:val="000000" w:themeColor="text1"/>
          <w:szCs w:val="24"/>
        </w:rPr>
        <w:t xml:space="preserve">similar </w:t>
      </w:r>
      <w:r w:rsidRPr="00B25DE1">
        <w:rPr>
          <w:color w:val="000000" w:themeColor="text1"/>
          <w:szCs w:val="24"/>
        </w:rPr>
        <w:t>"</w:t>
      </w:r>
      <w:r w:rsidR="00690C1F">
        <w:rPr>
          <w:color w:val="000000" w:themeColor="text1"/>
          <w:szCs w:val="24"/>
        </w:rPr>
        <w:t>retorno a los orígenes"</w:t>
      </w:r>
      <w:r w:rsidRPr="00B25DE1">
        <w:rPr>
          <w:color w:val="000000" w:themeColor="text1"/>
          <w:szCs w:val="24"/>
        </w:rPr>
        <w:t xml:space="preserve">). </w:t>
      </w:r>
      <w:r w:rsidRPr="00492C7A">
        <w:rPr>
          <w:b/>
          <w:color w:val="000000" w:themeColor="text1"/>
          <w:szCs w:val="24"/>
        </w:rPr>
        <w:t>2.</w:t>
      </w:r>
      <w:r w:rsidRPr="00B25DE1">
        <w:rPr>
          <w:color w:val="000000" w:themeColor="text1"/>
          <w:szCs w:val="24"/>
        </w:rPr>
        <w:t xml:space="preserve"> </w:t>
      </w:r>
      <w:r w:rsidRPr="00B25DE1">
        <w:rPr>
          <w:i/>
          <w:color w:val="000000" w:themeColor="text1"/>
          <w:szCs w:val="24"/>
        </w:rPr>
        <w:t>el espíritu del Señor</w:t>
      </w:r>
      <w:r w:rsidR="00492C7A">
        <w:rPr>
          <w:color w:val="000000" w:themeColor="text1"/>
          <w:szCs w:val="24"/>
        </w:rPr>
        <w:t xml:space="preserve">: En el AT, el espíritu de </w:t>
      </w:r>
      <w:proofErr w:type="spellStart"/>
      <w:r w:rsidR="00492C7A">
        <w:rPr>
          <w:color w:val="000000" w:themeColor="text1"/>
          <w:szCs w:val="24"/>
        </w:rPr>
        <w:t>Yahvéh</w:t>
      </w:r>
      <w:proofErr w:type="spellEnd"/>
      <w:r w:rsidR="00492C7A">
        <w:rPr>
          <w:color w:val="000000" w:themeColor="text1"/>
          <w:szCs w:val="24"/>
        </w:rPr>
        <w:t xml:space="preserve"> es</w:t>
      </w:r>
      <w:r w:rsidRPr="00B25DE1">
        <w:rPr>
          <w:color w:val="000000" w:themeColor="text1"/>
          <w:szCs w:val="24"/>
        </w:rPr>
        <w:t xml:space="preserve"> una fuerza divina dada a individuos para que puedan cumplir misiones </w:t>
      </w:r>
      <w:r w:rsidR="00492C7A">
        <w:rPr>
          <w:color w:val="000000" w:themeColor="text1"/>
          <w:szCs w:val="24"/>
        </w:rPr>
        <w:t>más allá de sus límites, como es</w:t>
      </w:r>
      <w:r w:rsidRPr="00B25DE1">
        <w:rPr>
          <w:color w:val="000000" w:themeColor="text1"/>
          <w:szCs w:val="24"/>
        </w:rPr>
        <w:t xml:space="preserve"> el caso de Moisés (</w:t>
      </w:r>
      <w:proofErr w:type="spellStart"/>
      <w:r w:rsidRPr="00B25DE1">
        <w:rPr>
          <w:color w:val="000000" w:themeColor="text1"/>
          <w:szCs w:val="24"/>
        </w:rPr>
        <w:t>Num</w:t>
      </w:r>
      <w:proofErr w:type="spellEnd"/>
      <w:r w:rsidRPr="00B25DE1">
        <w:rPr>
          <w:color w:val="000000" w:themeColor="text1"/>
          <w:szCs w:val="24"/>
        </w:rPr>
        <w:t xml:space="preserve"> 11:17), los jueces (</w:t>
      </w:r>
      <w:proofErr w:type="spellStart"/>
      <w:r w:rsidRPr="00B25DE1">
        <w:rPr>
          <w:color w:val="000000" w:themeColor="text1"/>
          <w:szCs w:val="24"/>
        </w:rPr>
        <w:t>Jue</w:t>
      </w:r>
      <w:proofErr w:type="spellEnd"/>
      <w:r w:rsidRPr="00B25DE1">
        <w:rPr>
          <w:color w:val="000000" w:themeColor="text1"/>
          <w:szCs w:val="24"/>
        </w:rPr>
        <w:t xml:space="preserve"> 3:10; 6:34; 11:29), los profetas (</w:t>
      </w:r>
      <w:proofErr w:type="spellStart"/>
      <w:r w:rsidRPr="00B25DE1">
        <w:rPr>
          <w:color w:val="000000" w:themeColor="text1"/>
          <w:szCs w:val="24"/>
        </w:rPr>
        <w:t>Miq</w:t>
      </w:r>
      <w:proofErr w:type="spellEnd"/>
      <w:r w:rsidRPr="00B25DE1">
        <w:rPr>
          <w:color w:val="000000" w:themeColor="text1"/>
          <w:szCs w:val="24"/>
        </w:rPr>
        <w:t xml:space="preserve"> 3:8), David (1Sam 16:13) y otros; este rey representaría un retorno a </w:t>
      </w:r>
      <w:r w:rsidRPr="00B25DE1">
        <w:rPr>
          <w:color w:val="000000" w:themeColor="text1"/>
          <w:szCs w:val="24"/>
        </w:rPr>
        <w:lastRenderedPageBreak/>
        <w:t xml:space="preserve">la tradición carismática que fuere un ideal en Israel, por tanto tiempo. Los dones mencionados reflejan la experiencia de Isaías con </w:t>
      </w:r>
      <w:proofErr w:type="spellStart"/>
      <w:r w:rsidRPr="00B25DE1">
        <w:rPr>
          <w:color w:val="000000" w:themeColor="text1"/>
          <w:szCs w:val="24"/>
        </w:rPr>
        <w:t>A</w:t>
      </w:r>
      <w:r w:rsidR="00492C7A">
        <w:rPr>
          <w:color w:val="000000" w:themeColor="text1"/>
          <w:szCs w:val="24"/>
        </w:rPr>
        <w:t>jaz</w:t>
      </w:r>
      <w:proofErr w:type="spellEnd"/>
      <w:r w:rsidR="00492C7A">
        <w:rPr>
          <w:color w:val="000000" w:themeColor="text1"/>
          <w:szCs w:val="24"/>
        </w:rPr>
        <w:t xml:space="preserve"> y Ezequías, especialmente el</w:t>
      </w:r>
      <w:r w:rsidRPr="00B25DE1">
        <w:rPr>
          <w:color w:val="000000" w:themeColor="text1"/>
          <w:szCs w:val="24"/>
        </w:rPr>
        <w:t xml:space="preserve"> que la posesión de sabiduría, conocimiento y consejo harían el rey independiente de asesores tontos (ver 5:21; 9:5; 29:14). </w:t>
      </w:r>
      <w:r w:rsidRPr="00B25DE1">
        <w:rPr>
          <w:i/>
          <w:color w:val="000000" w:themeColor="text1"/>
          <w:szCs w:val="24"/>
        </w:rPr>
        <w:t>fuerza</w:t>
      </w:r>
      <w:r w:rsidRPr="00B25DE1">
        <w:rPr>
          <w:color w:val="000000" w:themeColor="text1"/>
          <w:szCs w:val="24"/>
        </w:rPr>
        <w:t xml:space="preserve">: Hace el buen consejo eficaz. </w:t>
      </w:r>
      <w:r w:rsidRPr="00B25DE1">
        <w:rPr>
          <w:i/>
          <w:color w:val="000000" w:themeColor="text1"/>
          <w:szCs w:val="24"/>
        </w:rPr>
        <w:t>temor del Señor</w:t>
      </w:r>
      <w:r w:rsidRPr="00B25DE1">
        <w:rPr>
          <w:color w:val="000000" w:themeColor="text1"/>
          <w:szCs w:val="24"/>
        </w:rPr>
        <w:t xml:space="preserve">: Una cualidad favorita en la tradición de la sabiduría (Proverbios 1:7). La versión LXX tiene siete términos en lugar de seis (utilizando la repetición de "temor del Señor" en v. 3, que es una edición) y que sirve como el origen de los "siete dones del Espíritu Santo" de la piedad católica. </w:t>
      </w:r>
      <w:r w:rsidRPr="00634FF8">
        <w:rPr>
          <w:b/>
          <w:color w:val="000000" w:themeColor="text1"/>
          <w:szCs w:val="24"/>
        </w:rPr>
        <w:t>3-5.</w:t>
      </w:r>
      <w:r w:rsidRPr="00B25DE1">
        <w:rPr>
          <w:color w:val="000000" w:themeColor="text1"/>
          <w:szCs w:val="24"/>
        </w:rPr>
        <w:t xml:space="preserve"> Un dechado de virtudes reales, administrará justicia a favor de los débiles y los humildes. Los ideales proféticos han operado para transformar las expectativas que provienen de los oráculos dinásticos, aunque tal idealización tiene paralelos en los Salmos reales (Sal 72:1-4,12-14). Isaías consideraba a la restauración de juicio justo como condición para un futuro ideal (1:26). </w:t>
      </w:r>
      <w:r w:rsidRPr="00634FF8">
        <w:rPr>
          <w:b/>
          <w:color w:val="000000" w:themeColor="text1"/>
          <w:szCs w:val="24"/>
        </w:rPr>
        <w:t>6-8.</w:t>
      </w:r>
      <w:r w:rsidRPr="00B25DE1">
        <w:rPr>
          <w:color w:val="000000" w:themeColor="text1"/>
          <w:szCs w:val="24"/>
        </w:rPr>
        <w:t xml:space="preserve"> Justicia perfecta conduce a la paz perfecta, representada aquí como un retorno al paraíso. </w:t>
      </w:r>
      <w:r w:rsidRPr="00634FF8">
        <w:rPr>
          <w:b/>
          <w:color w:val="000000" w:themeColor="text1"/>
          <w:szCs w:val="24"/>
        </w:rPr>
        <w:t>9.</w:t>
      </w:r>
      <w:r w:rsidRPr="00B25DE1">
        <w:rPr>
          <w:color w:val="000000" w:themeColor="text1"/>
          <w:szCs w:val="24"/>
        </w:rPr>
        <w:t xml:space="preserve"> En última instancia, todo esto se atribuye al "conocimiento del Señor", y se nos recuerdan los pasajes programáticos donde la falta de conocimiento/entendimiento de la intención de Dios es causa de maldad y ocasión para el desastre (1:3; 5:12-13; 6:9-10).</w:t>
      </w:r>
    </w:p>
    <w:p w:rsidR="00E47E80" w:rsidRPr="00B25DE1" w:rsidRDefault="00E47E80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634FF8">
        <w:rPr>
          <w:b/>
          <w:color w:val="000000" w:themeColor="text1"/>
          <w:szCs w:val="24"/>
        </w:rPr>
        <w:t>Adiciones Posteriores (11:10-16).</w:t>
      </w:r>
      <w:r w:rsidRPr="00B25DE1">
        <w:rPr>
          <w:color w:val="000000" w:themeColor="text1"/>
          <w:szCs w:val="24"/>
        </w:rPr>
        <w:t xml:space="preserve"> El versículo 10 está construido directamente sobre el anterior, un </w:t>
      </w:r>
      <w:r w:rsidR="00634FF8">
        <w:rPr>
          <w:color w:val="000000" w:themeColor="text1"/>
          <w:szCs w:val="24"/>
        </w:rPr>
        <w:t>en</w:t>
      </w:r>
      <w:r w:rsidRPr="00B25DE1">
        <w:rPr>
          <w:color w:val="000000" w:themeColor="text1"/>
          <w:szCs w:val="24"/>
        </w:rPr>
        <w:t>ganch</w:t>
      </w:r>
      <w:r w:rsidR="00634FF8">
        <w:rPr>
          <w:color w:val="000000" w:themeColor="text1"/>
          <w:szCs w:val="24"/>
        </w:rPr>
        <w:t>e para</w:t>
      </w:r>
      <w:r w:rsidRPr="00B25DE1">
        <w:rPr>
          <w:color w:val="000000" w:themeColor="text1"/>
          <w:szCs w:val="24"/>
        </w:rPr>
        <w:t xml:space="preserve"> los, originalmente independientes, vv. 11-16; el término "signo" (bandera o estandarte en otras traducciones) proporciona el nexo de unión (cf. v. 12). </w:t>
      </w:r>
      <w:r w:rsidRPr="00634FF8">
        <w:rPr>
          <w:b/>
          <w:color w:val="000000" w:themeColor="text1"/>
          <w:szCs w:val="24"/>
        </w:rPr>
        <w:t>10.</w:t>
      </w:r>
      <w:r w:rsidRPr="00B25DE1">
        <w:rPr>
          <w:color w:val="000000" w:themeColor="text1"/>
          <w:szCs w:val="24"/>
        </w:rPr>
        <w:t xml:space="preserve"> Este versículo es universalista en ver la "raíz de </w:t>
      </w:r>
      <w:proofErr w:type="spellStart"/>
      <w:r w:rsidRPr="00B25DE1">
        <w:rPr>
          <w:color w:val="000000" w:themeColor="text1"/>
          <w:szCs w:val="24"/>
        </w:rPr>
        <w:t>Jesé</w:t>
      </w:r>
      <w:proofErr w:type="spellEnd"/>
      <w:r w:rsidRPr="00B25DE1">
        <w:rPr>
          <w:color w:val="000000" w:themeColor="text1"/>
          <w:szCs w:val="24"/>
        </w:rPr>
        <w:t>" (ahora señala</w:t>
      </w:r>
      <w:r w:rsidR="00634FF8">
        <w:rPr>
          <w:color w:val="000000" w:themeColor="text1"/>
          <w:szCs w:val="24"/>
        </w:rPr>
        <w:t>ndo</w:t>
      </w:r>
      <w:r w:rsidRPr="00B25DE1">
        <w:rPr>
          <w:color w:val="000000" w:themeColor="text1"/>
          <w:szCs w:val="24"/>
        </w:rPr>
        <w:t xml:space="preserve"> </w:t>
      </w:r>
      <w:r w:rsidR="00634FF8">
        <w:rPr>
          <w:color w:val="000000" w:themeColor="text1"/>
          <w:szCs w:val="24"/>
        </w:rPr>
        <w:t>a</w:t>
      </w:r>
      <w:r w:rsidRPr="00B25DE1">
        <w:rPr>
          <w:color w:val="000000" w:themeColor="text1"/>
          <w:szCs w:val="24"/>
        </w:rPr>
        <w:t xml:space="preserve">l individuo en lugar de su origen) como un punto de </w:t>
      </w:r>
      <w:r w:rsidR="00634FF8">
        <w:rPr>
          <w:color w:val="000000" w:themeColor="text1"/>
          <w:szCs w:val="24"/>
        </w:rPr>
        <w:t>convergencia para las naciones g</w:t>
      </w:r>
      <w:r w:rsidRPr="00B25DE1">
        <w:rPr>
          <w:color w:val="000000" w:themeColor="text1"/>
          <w:szCs w:val="24"/>
        </w:rPr>
        <w:t xml:space="preserve">entiles. Hay una evidente tensión entre este versículo y la acción militar del v. 14. </w:t>
      </w:r>
      <w:r w:rsidRPr="00634FF8">
        <w:rPr>
          <w:b/>
          <w:color w:val="000000" w:themeColor="text1"/>
          <w:szCs w:val="24"/>
        </w:rPr>
        <w:t>11-16.</w:t>
      </w:r>
      <w:r w:rsidRPr="00B25DE1">
        <w:rPr>
          <w:color w:val="000000" w:themeColor="text1"/>
          <w:szCs w:val="24"/>
        </w:rPr>
        <w:t xml:space="preserve"> Estos no hablan del futuro rey sino sólo de </w:t>
      </w:r>
      <w:proofErr w:type="spellStart"/>
      <w:r w:rsidRPr="00B25DE1">
        <w:rPr>
          <w:color w:val="000000" w:themeColor="text1"/>
          <w:szCs w:val="24"/>
        </w:rPr>
        <w:t>Yahvéh</w:t>
      </w:r>
      <w:proofErr w:type="spellEnd"/>
      <w:r w:rsidRPr="00B25DE1">
        <w:rPr>
          <w:color w:val="000000" w:themeColor="text1"/>
          <w:szCs w:val="24"/>
        </w:rPr>
        <w:t xml:space="preserve"> y lo que hará por el resto de Israel, dispersado a través de muchas tierras (v. 12). La referencia es sobre diáspora post-exilio en lugar del exilio babilónico; la alusión a los celos entre Efraín y Judá tiene como antecedente la hostilidad Judío-Samaritana (Esdras 4:1-3). La redención prevista es representada como un nuevo éxodo, donde </w:t>
      </w:r>
      <w:proofErr w:type="spellStart"/>
      <w:r w:rsidRPr="00B25DE1">
        <w:rPr>
          <w:color w:val="000000" w:themeColor="text1"/>
          <w:szCs w:val="24"/>
        </w:rPr>
        <w:t>Yahvéh</w:t>
      </w:r>
      <w:proofErr w:type="spellEnd"/>
      <w:r w:rsidRPr="00B25DE1">
        <w:rPr>
          <w:color w:val="000000" w:themeColor="text1"/>
          <w:szCs w:val="24"/>
        </w:rPr>
        <w:t xml:space="preserve"> seca las aguas y lleva adelante a su pueblo (vv. 15-16). El concepto de una carretera (camino real) viene de </w:t>
      </w:r>
      <w:proofErr w:type="spellStart"/>
      <w:r w:rsidRPr="00B25DE1">
        <w:rPr>
          <w:color w:val="000000" w:themeColor="text1"/>
          <w:szCs w:val="24"/>
        </w:rPr>
        <w:t>Deutero</w:t>
      </w:r>
      <w:proofErr w:type="spellEnd"/>
      <w:r w:rsidRPr="00B25DE1">
        <w:rPr>
          <w:color w:val="000000" w:themeColor="text1"/>
          <w:szCs w:val="24"/>
        </w:rPr>
        <w:t xml:space="preserve">-Isaías (cf. 40:3), no de la vieja tradición del éxodo. Asiria ya no existía cuando este texto fue escrito, pero Egipto y Asiria representan poderes que oprimen y esclavizan. </w:t>
      </w:r>
    </w:p>
    <w:p w:rsidR="00E47E80" w:rsidRPr="00B25DE1" w:rsidRDefault="00E47E80" w:rsidP="00C939FA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634FF8">
        <w:rPr>
          <w:b/>
          <w:color w:val="000000" w:themeColor="text1"/>
          <w:szCs w:val="24"/>
        </w:rPr>
        <w:t>Una Canción Final de Acción de Gracias (12: 1-6).</w:t>
      </w:r>
      <w:r w:rsidRPr="00B25DE1">
        <w:rPr>
          <w:color w:val="000000" w:themeColor="text1"/>
          <w:szCs w:val="24"/>
        </w:rPr>
        <w:t xml:space="preserve"> Esta composición tardía concluye los capítulos 2-12 en una nota apropiada. El lenguaje y la forma reflejan a los Salmos, particularmente los salmos individuales de acción de gracias, en lugar de los proféticos. Sin Embargo, presupone la </w:t>
      </w:r>
      <w:r w:rsidRPr="00B25DE1">
        <w:rPr>
          <w:color w:val="000000" w:themeColor="text1"/>
          <w:szCs w:val="24"/>
        </w:rPr>
        <w:lastRenderedPageBreak/>
        <w:t>colección de Isaías, sus amenazas y promesas; las amenazas han sido (o están siendo – v. 1) llevadas a cabo y</w:t>
      </w:r>
      <w:r w:rsidR="00435BF7">
        <w:rPr>
          <w:color w:val="000000" w:themeColor="text1"/>
          <w:szCs w:val="24"/>
        </w:rPr>
        <w:t xml:space="preserve"> por tanto,</w:t>
      </w:r>
      <w:r w:rsidRPr="00B25DE1">
        <w:rPr>
          <w:color w:val="000000" w:themeColor="text1"/>
          <w:szCs w:val="24"/>
        </w:rPr>
        <w:t xml:space="preserve"> un momento de salvación está cerca. </w:t>
      </w:r>
      <w:r w:rsidRPr="00435BF7">
        <w:rPr>
          <w:b/>
          <w:color w:val="000000" w:themeColor="text1"/>
          <w:szCs w:val="24"/>
        </w:rPr>
        <w:t>1.</w:t>
      </w:r>
      <w:r w:rsidRPr="00B25DE1">
        <w:rPr>
          <w:color w:val="000000" w:themeColor="text1"/>
          <w:szCs w:val="24"/>
        </w:rPr>
        <w:t xml:space="preserve"> </w:t>
      </w:r>
      <w:r w:rsidRPr="00B25DE1">
        <w:rPr>
          <w:i/>
          <w:color w:val="000000" w:themeColor="text1"/>
          <w:szCs w:val="24"/>
        </w:rPr>
        <w:t>en aquel día</w:t>
      </w:r>
      <w:r w:rsidRPr="00B25DE1">
        <w:rPr>
          <w:color w:val="000000" w:themeColor="text1"/>
          <w:szCs w:val="24"/>
        </w:rPr>
        <w:t xml:space="preserve">: La fórmula aquí alude directamente a "el día" referido en 11:10-11 y en otros lugares en los capítulos anteriores donde se introducen promesas de salvación. </w:t>
      </w:r>
      <w:r w:rsidRPr="00B25DE1">
        <w:rPr>
          <w:i/>
          <w:color w:val="000000" w:themeColor="text1"/>
          <w:szCs w:val="24"/>
        </w:rPr>
        <w:t>dirás</w:t>
      </w:r>
      <w:r w:rsidRPr="00B25DE1">
        <w:rPr>
          <w:color w:val="000000" w:themeColor="text1"/>
          <w:szCs w:val="24"/>
        </w:rPr>
        <w:t xml:space="preserve">: Muchos ven aquí palabras que introducen la instrucción de un heraldo. </w:t>
      </w:r>
      <w:r w:rsidRPr="00B25DE1">
        <w:rPr>
          <w:i/>
          <w:color w:val="000000" w:themeColor="text1"/>
          <w:szCs w:val="24"/>
        </w:rPr>
        <w:t>te doy gracias</w:t>
      </w:r>
      <w:r w:rsidRPr="00B25DE1">
        <w:rPr>
          <w:color w:val="000000" w:themeColor="text1"/>
          <w:szCs w:val="24"/>
        </w:rPr>
        <w:t xml:space="preserve">: Apertura característica de un salmo individual de acción de gracias (cf. Sal 9:2; 111:1; 138:1). </w:t>
      </w:r>
      <w:r w:rsidRPr="00435BF7">
        <w:rPr>
          <w:b/>
          <w:color w:val="000000" w:themeColor="text1"/>
          <w:szCs w:val="24"/>
        </w:rPr>
        <w:t>2.</w:t>
      </w:r>
      <w:r w:rsidRPr="00B25DE1">
        <w:rPr>
          <w:color w:val="000000" w:themeColor="text1"/>
          <w:szCs w:val="24"/>
        </w:rPr>
        <w:t xml:space="preserve"> </w:t>
      </w:r>
      <w:r w:rsidRPr="00B25DE1">
        <w:rPr>
          <w:i/>
          <w:color w:val="000000" w:themeColor="text1"/>
          <w:szCs w:val="24"/>
        </w:rPr>
        <w:t>mi salvación</w:t>
      </w:r>
      <w:r w:rsidRPr="00B25DE1">
        <w:rPr>
          <w:color w:val="000000" w:themeColor="text1"/>
          <w:szCs w:val="24"/>
        </w:rPr>
        <w:t xml:space="preserve">: La versión hebrea repite la palabra tres veces en esta reducida pieza. </w:t>
      </w:r>
      <w:r w:rsidRPr="00435BF7">
        <w:rPr>
          <w:b/>
          <w:color w:val="000000" w:themeColor="text1"/>
          <w:szCs w:val="24"/>
        </w:rPr>
        <w:t>3-4.</w:t>
      </w:r>
      <w:r w:rsidRPr="00B25DE1">
        <w:rPr>
          <w:color w:val="000000" w:themeColor="text1"/>
          <w:szCs w:val="24"/>
        </w:rPr>
        <w:t xml:space="preserve"> </w:t>
      </w:r>
      <w:r w:rsidR="00435BF7">
        <w:rPr>
          <w:i/>
          <w:color w:val="000000" w:themeColor="text1"/>
          <w:szCs w:val="24"/>
        </w:rPr>
        <w:t>s</w:t>
      </w:r>
      <w:r w:rsidRPr="00B25DE1">
        <w:rPr>
          <w:i/>
          <w:color w:val="000000" w:themeColor="text1"/>
          <w:szCs w:val="24"/>
        </w:rPr>
        <w:t>acareis…diréis</w:t>
      </w:r>
      <w:r w:rsidRPr="00B25DE1">
        <w:rPr>
          <w:color w:val="000000" w:themeColor="text1"/>
          <w:szCs w:val="24"/>
        </w:rPr>
        <w:t xml:space="preserve">: El cambio a la forma plural posiblemente sugiere una nueva fuente; el tenor general no cambia. </w:t>
      </w:r>
      <w:r w:rsidRPr="00B25DE1">
        <w:rPr>
          <w:i/>
          <w:color w:val="000000" w:themeColor="text1"/>
          <w:szCs w:val="24"/>
        </w:rPr>
        <w:t>sus hazañas</w:t>
      </w:r>
      <w:r w:rsidRPr="00B25DE1">
        <w:rPr>
          <w:color w:val="000000" w:themeColor="text1"/>
          <w:szCs w:val="24"/>
        </w:rPr>
        <w:t xml:space="preserve">: Isaías habló de las “hazañas” de </w:t>
      </w:r>
      <w:proofErr w:type="spellStart"/>
      <w:r w:rsidRPr="00B25DE1">
        <w:rPr>
          <w:color w:val="000000" w:themeColor="text1"/>
          <w:szCs w:val="24"/>
        </w:rPr>
        <w:t>Yahvéh</w:t>
      </w:r>
      <w:proofErr w:type="spellEnd"/>
      <w:r w:rsidRPr="00B25DE1">
        <w:rPr>
          <w:color w:val="000000" w:themeColor="text1"/>
          <w:szCs w:val="24"/>
        </w:rPr>
        <w:t xml:space="preserve"> (ver 5:12,19), pero </w:t>
      </w:r>
      <w:r w:rsidR="00435BF7">
        <w:rPr>
          <w:color w:val="000000" w:themeColor="text1"/>
          <w:szCs w:val="24"/>
        </w:rPr>
        <w:t xml:space="preserve">ahora </w:t>
      </w:r>
      <w:r w:rsidRPr="00B25DE1">
        <w:rPr>
          <w:color w:val="000000" w:themeColor="text1"/>
          <w:szCs w:val="24"/>
        </w:rPr>
        <w:t xml:space="preserve">en términos más específicos. </w:t>
      </w:r>
      <w:r w:rsidRPr="00B25DE1">
        <w:rPr>
          <w:i/>
          <w:color w:val="000000" w:themeColor="text1"/>
          <w:szCs w:val="24"/>
        </w:rPr>
        <w:t>habitantes de Sión</w:t>
      </w:r>
      <w:r w:rsidRPr="00B25DE1">
        <w:rPr>
          <w:color w:val="000000" w:themeColor="text1"/>
          <w:szCs w:val="24"/>
        </w:rPr>
        <w:t>: Colectivo, es una referencia a la comunidad redimida.</w:t>
      </w:r>
    </w:p>
    <w:p w:rsidR="00DC141F" w:rsidRDefault="00DC141F" w:rsidP="001A136D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</w:p>
    <w:p w:rsidR="006B4F49" w:rsidRDefault="006B4F49" w:rsidP="006B4F49">
      <w:pPr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lang w:val="es-DO"/>
        </w:rPr>
      </w:pPr>
      <w:r w:rsidRPr="001A5E88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 xml:space="preserve">Pautas de reflexión. </w:t>
      </w:r>
      <w:r>
        <w:rPr>
          <w:rFonts w:ascii="Arial Unicode MS" w:eastAsia="Arial Unicode MS" w:hAnsi="Arial Unicode MS" w:cs="Arial Unicode MS"/>
          <w:color w:val="000000" w:themeColor="text1"/>
          <w:lang w:val="es-DO"/>
        </w:rPr>
        <w:t>¿Por qué podría se</w:t>
      </w:r>
      <w:r w:rsidR="00C1651A">
        <w:rPr>
          <w:rFonts w:ascii="Arial Unicode MS" w:eastAsia="Arial Unicode MS" w:hAnsi="Arial Unicode MS" w:cs="Arial Unicode MS"/>
          <w:color w:val="000000" w:themeColor="text1"/>
          <w:lang w:val="es-DO"/>
        </w:rPr>
        <w:t>r el avance de Asiria al final del capítulo 10 solo una visión</w:t>
      </w:r>
      <w:r>
        <w:rPr>
          <w:rFonts w:ascii="Arial Unicode MS" w:eastAsia="Arial Unicode MS" w:hAnsi="Arial Unicode MS" w:cs="Arial Unicode MS"/>
          <w:color w:val="000000" w:themeColor="text1"/>
          <w:lang w:val="es-DO"/>
        </w:rPr>
        <w:t>?</w:t>
      </w:r>
      <w:r w:rsidR="00C1651A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 ¿Cuáles son las características del futuro rey que se presentan en estos segmentos</w:t>
      </w:r>
      <w:r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? </w:t>
      </w:r>
      <w:r w:rsidR="00C1651A">
        <w:rPr>
          <w:rFonts w:ascii="Arial Unicode MS" w:eastAsia="Arial Unicode MS" w:hAnsi="Arial Unicode MS" w:cs="Arial Unicode MS"/>
          <w:color w:val="000000" w:themeColor="text1"/>
          <w:lang w:val="es-DO"/>
        </w:rPr>
        <w:t>¿Por qué decimos que el origen de la lista de los dones del Espíritu Santo se encuentra en Isaías</w:t>
      </w:r>
      <w:r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? </w:t>
      </w:r>
      <w:r w:rsidR="00C1651A">
        <w:rPr>
          <w:rFonts w:ascii="Arial Unicode MS" w:eastAsia="Arial Unicode MS" w:hAnsi="Arial Unicode MS" w:cs="Arial Unicode MS"/>
          <w:color w:val="000000" w:themeColor="text1"/>
          <w:lang w:val="es-DO"/>
        </w:rPr>
        <w:t>Hacer una referencia cruzada entre el Catecismo de la Iglesia Católica CIC1830 y de Isa 11:1-9 ¿Qué conclusiones obtenemos</w:t>
      </w:r>
      <w:r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?  </w:t>
      </w:r>
    </w:p>
    <w:p w:rsidR="006B4F49" w:rsidRDefault="006B4F49" w:rsidP="006B4F49">
      <w:pPr>
        <w:spacing w:after="0"/>
        <w:jc w:val="both"/>
        <w:rPr>
          <w:rFonts w:ascii="Arial Unicode MS" w:eastAsia="Arial Unicode MS" w:hAnsi="Arial Unicode MS" w:cs="Arial Unicode MS"/>
          <w:lang w:val="es-DO"/>
        </w:rPr>
      </w:pPr>
      <w:r w:rsidRPr="00D41337">
        <w:rPr>
          <w:rFonts w:ascii="Arial Unicode MS" w:eastAsia="Arial Unicode MS" w:hAnsi="Arial Unicode MS" w:cs="Arial Unicode MS"/>
          <w:lang w:val="es-DO"/>
        </w:rPr>
        <w:t>Leer las citas enunciadas en el material e iniciar una breve discusión en la comunidad sobre</w:t>
      </w:r>
      <w:r>
        <w:rPr>
          <w:rFonts w:ascii="Arial Unicode MS" w:eastAsia="Arial Unicode MS" w:hAnsi="Arial Unicode MS" w:cs="Arial Unicode MS"/>
          <w:lang w:val="es-DO"/>
        </w:rPr>
        <w:t xml:space="preserve"> cuales paralelismos pueden encontrarse.  Revisar las conclusiones que se escribieron en las semanas anteriores y verificar si la respuesta varía de acuerdo a la lectura adicional.</w:t>
      </w:r>
      <w:r w:rsidRPr="00D41337">
        <w:rPr>
          <w:rFonts w:ascii="Arial Unicode MS" w:eastAsia="Arial Unicode MS" w:hAnsi="Arial Unicode MS" w:cs="Arial Unicode MS"/>
          <w:lang w:val="es-DO"/>
        </w:rPr>
        <w:t xml:space="preserve"> </w:t>
      </w:r>
    </w:p>
    <w:p w:rsidR="00213EC4" w:rsidRDefault="00213EC4" w:rsidP="00EF4C61">
      <w:pPr>
        <w:spacing w:after="0"/>
        <w:jc w:val="both"/>
        <w:rPr>
          <w:rFonts w:ascii="Arial Unicode MS" w:eastAsia="Arial Unicode MS" w:hAnsi="Arial Unicode MS" w:cs="Arial Unicode MS"/>
          <w:color w:val="FF0000"/>
          <w:lang w:val="es-DO"/>
        </w:rPr>
      </w:pPr>
    </w:p>
    <w:p w:rsidR="00EF4C61" w:rsidRDefault="00EF4C61">
      <w:pPr>
        <w:spacing w:after="0" w:line="240" w:lineRule="auto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</w:pPr>
      <w:r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br w:type="page"/>
      </w:r>
    </w:p>
    <w:p w:rsidR="00132775" w:rsidRPr="00836D63" w:rsidRDefault="00E46771" w:rsidP="00A22519">
      <w:pPr>
        <w:spacing w:after="0"/>
        <w:jc w:val="both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</w:pPr>
      <w:r w:rsidRPr="00836D63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lastRenderedPageBreak/>
        <w:t>Esquema General del Libro de Isaías</w:t>
      </w:r>
    </w:p>
    <w:p w:rsidR="00E46771" w:rsidRDefault="00E46771" w:rsidP="00E46771">
      <w:pPr>
        <w:spacing w:after="0"/>
        <w:rPr>
          <w:b/>
          <w:sz w:val="24"/>
          <w:szCs w:val="24"/>
          <w:lang w:val="es-DO"/>
        </w:rPr>
      </w:pPr>
      <w:r>
        <w:rPr>
          <w:b/>
          <w:sz w:val="24"/>
          <w:szCs w:val="24"/>
          <w:lang w:val="es-DO"/>
        </w:rPr>
        <w:t>Isaías 1-39</w:t>
      </w:r>
    </w:p>
    <w:p w:rsidR="00E46771" w:rsidRDefault="00E46771" w:rsidP="00C939FA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Colección Introductoria (1:1-31)</w:t>
      </w:r>
    </w:p>
    <w:p w:rsidR="00E46771" w:rsidRDefault="00E46771" w:rsidP="00C939FA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Sobre Judá e Israel: Parte 1 (2:1-5:30)</w:t>
      </w:r>
    </w:p>
    <w:p w:rsidR="00E46771" w:rsidRDefault="00E46771" w:rsidP="00C939FA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Memorias de Isaías (6:1-8:18[9:6])</w:t>
      </w:r>
    </w:p>
    <w:p w:rsidR="00E46771" w:rsidRDefault="00E46771" w:rsidP="00C939FA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Sobre Judá e Israel: Parte 2 (9:7-12:6)</w:t>
      </w:r>
    </w:p>
    <w:p w:rsidR="00E46771" w:rsidRDefault="00E46771" w:rsidP="00C939FA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Oráculos contra las Naciones (13:1-23:18)</w:t>
      </w:r>
    </w:p>
    <w:p w:rsidR="00E46771" w:rsidRDefault="00E46771" w:rsidP="00C939FA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El Apocalipsis de Isaías (24:1-27:13)</w:t>
      </w:r>
    </w:p>
    <w:p w:rsidR="00E46771" w:rsidRDefault="00E46771" w:rsidP="00C939FA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Oráculos durante el Reinado de Ezequías, Reinterpretados por Promesas de Salvación Futura (28:1-33:24)</w:t>
      </w:r>
    </w:p>
    <w:p w:rsidR="00E46771" w:rsidRDefault="00E46771" w:rsidP="00C939FA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Juicio en </w:t>
      </w:r>
      <w:proofErr w:type="spellStart"/>
      <w:r>
        <w:rPr>
          <w:b/>
          <w:sz w:val="24"/>
          <w:szCs w:val="24"/>
        </w:rPr>
        <w:t>Edom</w:t>
      </w:r>
      <w:proofErr w:type="spellEnd"/>
      <w:r>
        <w:rPr>
          <w:b/>
          <w:sz w:val="24"/>
          <w:szCs w:val="24"/>
        </w:rPr>
        <w:t xml:space="preserve"> y J</w:t>
      </w:r>
      <w:r>
        <w:rPr>
          <w:rFonts w:cstheme="minorHAnsi"/>
          <w:b/>
          <w:sz w:val="24"/>
          <w:szCs w:val="24"/>
        </w:rPr>
        <w:t>ú</w:t>
      </w:r>
      <w:r>
        <w:rPr>
          <w:b/>
          <w:sz w:val="24"/>
          <w:szCs w:val="24"/>
        </w:rPr>
        <w:t>bilo por los Redimidos (34:1-35:10)</w:t>
      </w:r>
    </w:p>
    <w:p w:rsidR="00E46771" w:rsidRDefault="00E46771" w:rsidP="00C939FA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Narrativas sobre Isaías y Ezequías (36:1-39:8)</w:t>
      </w:r>
    </w:p>
    <w:p w:rsidR="00E46771" w:rsidRDefault="00E46771" w:rsidP="00E46771">
      <w:pPr>
        <w:spacing w:after="0"/>
        <w:rPr>
          <w:b/>
          <w:sz w:val="24"/>
          <w:szCs w:val="24"/>
          <w:lang w:val="es-DO"/>
        </w:rPr>
      </w:pPr>
    </w:p>
    <w:p w:rsidR="00E46771" w:rsidRDefault="00E46771" w:rsidP="00E46771">
      <w:pPr>
        <w:spacing w:after="0"/>
        <w:rPr>
          <w:b/>
          <w:sz w:val="24"/>
          <w:szCs w:val="24"/>
          <w:lang w:val="es-DO"/>
        </w:rPr>
      </w:pPr>
      <w:r>
        <w:rPr>
          <w:b/>
          <w:sz w:val="24"/>
          <w:szCs w:val="24"/>
          <w:lang w:val="es-DO"/>
        </w:rPr>
        <w:t>Segundo y Tercer Isaías</w:t>
      </w:r>
    </w:p>
    <w:p w:rsidR="00E46771" w:rsidRDefault="00E46771" w:rsidP="00C939FA">
      <w:pPr>
        <w:pStyle w:val="ListParagraph"/>
        <w:numPr>
          <w:ilvl w:val="1"/>
          <w:numId w:val="3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Libro del Consuelo (40:1-5:13)</w:t>
      </w:r>
    </w:p>
    <w:p w:rsidR="00E46771" w:rsidRDefault="00E46771" w:rsidP="00C939FA">
      <w:pPr>
        <w:pStyle w:val="ListParagraph"/>
        <w:numPr>
          <w:ilvl w:val="2"/>
          <w:numId w:val="3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Proposición (40:1-31)</w:t>
      </w:r>
    </w:p>
    <w:p w:rsidR="00E46771" w:rsidRDefault="00E46771" w:rsidP="00C939FA">
      <w:pPr>
        <w:pStyle w:val="ListParagraph"/>
        <w:numPr>
          <w:ilvl w:val="2"/>
          <w:numId w:val="3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Plenitud Profética en el Nuevo Éxodo (41:1-48:22)</w:t>
      </w:r>
    </w:p>
    <w:p w:rsidR="00E46771" w:rsidRDefault="00E46771" w:rsidP="00C939FA">
      <w:pPr>
        <w:pStyle w:val="ListParagraph"/>
        <w:numPr>
          <w:ilvl w:val="2"/>
          <w:numId w:val="3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Consolando a Si</w:t>
      </w:r>
      <w:r>
        <w:rPr>
          <w:rFonts w:cstheme="minorHAnsi"/>
          <w:b/>
          <w:sz w:val="24"/>
          <w:szCs w:val="24"/>
        </w:rPr>
        <w:t>ó</w:t>
      </w:r>
      <w:r>
        <w:rPr>
          <w:b/>
          <w:sz w:val="24"/>
          <w:szCs w:val="24"/>
        </w:rPr>
        <w:t>n (49:1-54:17)</w:t>
      </w:r>
    </w:p>
    <w:p w:rsidR="00E46771" w:rsidRDefault="00E46771" w:rsidP="00C939FA">
      <w:pPr>
        <w:pStyle w:val="ListParagraph"/>
        <w:numPr>
          <w:ilvl w:val="2"/>
          <w:numId w:val="3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Conclusión del Libro del Consuelo (55:1-13)</w:t>
      </w:r>
    </w:p>
    <w:p w:rsidR="00E46771" w:rsidRDefault="00E46771" w:rsidP="00C939FA">
      <w:pPr>
        <w:pStyle w:val="ListParagraph"/>
        <w:numPr>
          <w:ilvl w:val="1"/>
          <w:numId w:val="3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Lucha por un Nuevo Templo y un Nuevo Liderazgo (56:1-66:24)</w:t>
      </w:r>
    </w:p>
    <w:p w:rsidR="00E46771" w:rsidRDefault="00E46771" w:rsidP="00C939FA">
      <w:pPr>
        <w:pStyle w:val="ListParagraph"/>
        <w:numPr>
          <w:ilvl w:val="2"/>
          <w:numId w:val="3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Oráculo de Adoración en el Templo por Extranjeros (56:1-8)</w:t>
      </w:r>
    </w:p>
    <w:p w:rsidR="00E46771" w:rsidRDefault="00E46771" w:rsidP="00C939FA">
      <w:pPr>
        <w:pStyle w:val="ListParagraph"/>
        <w:numPr>
          <w:ilvl w:val="2"/>
          <w:numId w:val="3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Lucha por Verdadero Liderazgo (56:9-59:21)</w:t>
      </w:r>
    </w:p>
    <w:p w:rsidR="00E46771" w:rsidRDefault="00E46771" w:rsidP="00C939FA">
      <w:pPr>
        <w:pStyle w:val="ListParagraph"/>
        <w:numPr>
          <w:ilvl w:val="2"/>
          <w:numId w:val="3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La Nueva Si</w:t>
      </w:r>
      <w:r>
        <w:rPr>
          <w:rFonts w:cstheme="minorHAnsi"/>
          <w:b/>
          <w:sz w:val="24"/>
          <w:szCs w:val="24"/>
        </w:rPr>
        <w:t>ó</w:t>
      </w:r>
      <w:r>
        <w:rPr>
          <w:b/>
          <w:sz w:val="24"/>
          <w:szCs w:val="24"/>
        </w:rPr>
        <w:t>n Gloriosa (60:1-62:12)</w:t>
      </w:r>
    </w:p>
    <w:p w:rsidR="00E46771" w:rsidRDefault="00E46771" w:rsidP="00C939FA">
      <w:pPr>
        <w:pStyle w:val="ListParagraph"/>
        <w:numPr>
          <w:ilvl w:val="2"/>
          <w:numId w:val="3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Desde la Pena hasta un Nuevo Cielo y una Nueva Tierra (63:1-66:16)</w:t>
      </w:r>
    </w:p>
    <w:p w:rsidR="00132775" w:rsidRPr="00E46771" w:rsidRDefault="00E46771" w:rsidP="00C939FA">
      <w:pPr>
        <w:pStyle w:val="ListParagraph"/>
        <w:numPr>
          <w:ilvl w:val="2"/>
          <w:numId w:val="3"/>
        </w:numPr>
        <w:spacing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Extranjeros en su Hogar en la Casa de Dios (66:17-24)</w:t>
      </w:r>
    </w:p>
    <w:sectPr w:rsidR="00132775" w:rsidRPr="00E46771" w:rsidSect="00D12BE7">
      <w:headerReference w:type="default" r:id="rId8"/>
      <w:footerReference w:type="default" r:id="rId9"/>
      <w:pgSz w:w="12240" w:h="15840"/>
      <w:pgMar w:top="182" w:right="99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FA" w:rsidRDefault="00C939FA" w:rsidP="0009463D">
      <w:pPr>
        <w:spacing w:after="0" w:line="240" w:lineRule="auto"/>
      </w:pPr>
      <w:r>
        <w:separator/>
      </w:r>
    </w:p>
  </w:endnote>
  <w:endnote w:type="continuationSeparator" w:id="0">
    <w:p w:rsidR="00C939FA" w:rsidRDefault="00C939FA" w:rsidP="0009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95" w:rsidRDefault="00600D95">
    <w:pPr>
      <w:pStyle w:val="Footer"/>
    </w:pPr>
    <w:r>
      <w:rPr>
        <w:noProof/>
        <w:lang w:eastAsia="zh-TW"/>
      </w:rPr>
      <w:pict>
        <v:group id="_x0000_s2059" style="position:absolute;margin-left:0;margin-top:0;width:580.05pt;height:52.05pt;z-index:251656192;mso-position-horizontal:center;mso-position-horizontal-relative:page;mso-position-vertical:top;mso-position-vertical-relative:line" coordorigin="321,14850" coordsize="11601,547">
          <v:rect id="_x0000_s2060" style="position:absolute;left:374;top:14903;width:9346;height:432;mso-position-horizontal-relative:page;mso-position-vertical:center;mso-position-vertical-relative:bottom-margin-area" o:allowincell="f" fillcolor="#f79646" strokecolor="#f2f2f2" strokeweight="3pt">
            <v:shadow on="t" type="perspective" color="#974706" opacity=".5" offset="1pt" offset2="-1pt"/>
            <v:textbox style="mso-next-textbox:#_x0000_s2060">
              <w:txbxContent>
                <w:p w:rsidR="00600D95" w:rsidRPr="008A4308" w:rsidRDefault="00600D95" w:rsidP="008A4308">
                  <w:pPr>
                    <w:pStyle w:val="Header"/>
                    <w:spacing w:after="100" w:afterAutospacing="1" w:line="240" w:lineRule="auto"/>
                    <w:contextualSpacing/>
                    <w:rPr>
                      <w:b/>
                      <w:color w:val="FFFF00"/>
                      <w:spacing w:val="60"/>
                      <w:sz w:val="24"/>
                      <w:szCs w:val="24"/>
                      <w:lang w:val="es-DO"/>
                    </w:rPr>
                  </w:pPr>
                  <w:r w:rsidRPr="008A4308">
                    <w:rPr>
                      <w:b/>
                      <w:color w:val="FFFF00"/>
                      <w:spacing w:val="60"/>
                      <w:sz w:val="24"/>
                      <w:szCs w:val="24"/>
                      <w:lang w:val="es-DO"/>
                    </w:rPr>
                    <w:t>Parroquia Universitaria Santísima Trinidad</w:t>
                  </w:r>
                </w:p>
                <w:p w:rsidR="00600D95" w:rsidRPr="008A4308" w:rsidRDefault="00600D95" w:rsidP="00262B9D">
                  <w:pPr>
                    <w:pStyle w:val="Header"/>
                    <w:spacing w:after="100" w:afterAutospacing="1" w:line="240" w:lineRule="auto"/>
                    <w:contextualSpacing/>
                    <w:rPr>
                      <w:rFonts w:ascii="Arial" w:hAnsi="Arial" w:cs="Arial"/>
                      <w:color w:val="FFFFFF"/>
                      <w:sz w:val="20"/>
                      <w:szCs w:val="20"/>
                      <w:lang w:val="es-DO"/>
                    </w:rPr>
                  </w:pPr>
                  <w:r>
                    <w:rPr>
                      <w:b/>
                      <w:color w:val="FFFF00"/>
                      <w:spacing w:val="60"/>
                      <w:sz w:val="20"/>
                      <w:szCs w:val="20"/>
                      <w:lang w:val="es-DO"/>
                    </w:rPr>
                    <w:t xml:space="preserve"> </w:t>
                  </w:r>
                  <w:r w:rsidRPr="008A4308">
                    <w:rPr>
                      <w:b/>
                      <w:color w:val="FFFFFF"/>
                      <w:spacing w:val="60"/>
                      <w:sz w:val="20"/>
                      <w:szCs w:val="20"/>
                      <w:lang w:val="es-DO"/>
                    </w:rPr>
                    <w:t>CONSEJO DE FORMACION</w:t>
                  </w:r>
                </w:p>
                <w:p w:rsidR="00600D95" w:rsidRPr="0035245F" w:rsidRDefault="00600D95">
                  <w:pPr>
                    <w:rPr>
                      <w:lang w:val="es-ES"/>
                    </w:rPr>
                  </w:pPr>
                </w:p>
              </w:txbxContent>
            </v:textbox>
          </v:rect>
          <v:rect id="_x0000_s2061" style="position:absolute;left:9763;top:14903;width:2102;height:432;mso-position-horizontal-relative:page;mso-position-vertical:center;mso-position-vertical-relative:bottom-margin-area" o:allowincell="f" fillcolor="#f79646" strokecolor="#f2f2f2" strokeweight="3pt">
            <v:shadow on="t" type="perspective" color="#974706" opacity=".5" offset="1pt" offset2="-1pt"/>
            <v:textbox style="mso-next-textbox:#_x0000_s2061">
              <w:txbxContent>
                <w:p w:rsidR="00600D95" w:rsidRPr="00196FE5" w:rsidRDefault="00600D95">
                  <w:pPr>
                    <w:pStyle w:val="Foo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196FE5">
                    <w:rPr>
                      <w:b/>
                      <w:color w:val="FFFFFF"/>
                      <w:sz w:val="24"/>
                      <w:szCs w:val="24"/>
                      <w:lang w:val="es-DO"/>
                    </w:rPr>
                    <w:t>Página</w:t>
                  </w:r>
                  <w:r w:rsidRPr="00196FE5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Pr="00196FE5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Pr="00196FE5">
                    <w:rPr>
                      <w:b/>
                      <w:sz w:val="24"/>
                      <w:szCs w:val="24"/>
                    </w:rPr>
                    <w:instrText xml:space="preserve"> PAGE   \* MERGEFORMAT </w:instrText>
                  </w:r>
                  <w:r w:rsidRPr="00196FE5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19414E" w:rsidRPr="0019414E">
                    <w:rPr>
                      <w:b/>
                      <w:noProof/>
                      <w:color w:val="FFFFFF"/>
                      <w:sz w:val="24"/>
                      <w:szCs w:val="24"/>
                    </w:rPr>
                    <w:t>15</w:t>
                  </w:r>
                  <w:r w:rsidRPr="00196FE5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_x0000_s206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FA" w:rsidRDefault="00C939FA" w:rsidP="0009463D">
      <w:pPr>
        <w:spacing w:after="0" w:line="240" w:lineRule="auto"/>
      </w:pPr>
      <w:r>
        <w:separator/>
      </w:r>
    </w:p>
  </w:footnote>
  <w:footnote w:type="continuationSeparator" w:id="0">
    <w:p w:rsidR="00C939FA" w:rsidRDefault="00C939FA" w:rsidP="0009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95" w:rsidRDefault="00600D95" w:rsidP="00DB6F1E">
    <w:pPr>
      <w:pStyle w:val="Header"/>
      <w:rPr>
        <w:color w:val="FFFFFF"/>
        <w:sz w:val="36"/>
        <w:szCs w:val="36"/>
      </w:rPr>
    </w:pPr>
    <w:r w:rsidRPr="00A26E99">
      <w:rPr>
        <w:noProof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4.05pt;margin-top:4.55pt;width:390.7pt;height:74.8pt;z-index:251658240;mso-width-relative:margin;mso-height-relative:margin" stroked="f">
          <v:textbox style="mso-next-textbox:#_x0000_s2064">
            <w:txbxContent>
              <w:p w:rsidR="00600D95" w:rsidRPr="00DB6F1E" w:rsidRDefault="00600D95" w:rsidP="00DB6F1E">
                <w:pPr>
                  <w:spacing w:line="240" w:lineRule="auto"/>
                  <w:contextualSpacing/>
                  <w:jc w:val="center"/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</w:pPr>
                <w:r w:rsidRPr="00DB6F1E"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  <w:t>GUÍA DE CATEQUESIS</w:t>
                </w:r>
              </w:p>
              <w:p w:rsidR="00600D95" w:rsidRPr="00DB6F1E" w:rsidRDefault="00600D95" w:rsidP="00DB6F1E">
                <w:pPr>
                  <w:spacing w:line="240" w:lineRule="auto"/>
                  <w:contextualSpacing/>
                  <w:jc w:val="center"/>
                  <w:rPr>
                    <w:rFonts w:ascii="BankGothic Lt BT" w:hAnsi="BankGothic Lt BT"/>
                    <w:b/>
                    <w:color w:val="E36C0A"/>
                    <w:sz w:val="32"/>
                    <w:szCs w:val="32"/>
                    <w:lang w:val="es-DO"/>
                  </w:rPr>
                </w:pPr>
                <w:r>
                  <w:rPr>
                    <w:rFonts w:ascii="BankGothic Lt BT" w:hAnsi="BankGothic Lt BT"/>
                    <w:b/>
                    <w:color w:val="E36C0A"/>
                    <w:sz w:val="32"/>
                    <w:szCs w:val="32"/>
                    <w:lang w:val="es-DO"/>
                  </w:rPr>
                  <w:t>Primer Isaías (Capítulos 6 al 12)</w:t>
                </w:r>
                <w:r>
                  <w:rPr>
                    <w:rFonts w:ascii="BankGothic Lt BT" w:hAnsi="BankGothic Lt BT"/>
                    <w:b/>
                    <w:color w:val="E36C0A"/>
                    <w:sz w:val="32"/>
                    <w:szCs w:val="32"/>
                    <w:lang w:val="es-DO"/>
                  </w:rPr>
                  <w:tab/>
                </w:r>
              </w:p>
              <w:p w:rsidR="00600D95" w:rsidRPr="00DB6F1E" w:rsidRDefault="00600D95" w:rsidP="00DB6F1E">
                <w:pPr>
                  <w:spacing w:line="240" w:lineRule="auto"/>
                  <w:contextualSpacing/>
                  <w:jc w:val="center"/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</w:pPr>
                <w:r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  <w:t>OCTUBRE 2014</w:t>
                </w:r>
              </w:p>
              <w:p w:rsidR="00600D95" w:rsidRPr="00AB7775" w:rsidRDefault="00600D95" w:rsidP="00DB6F1E">
                <w:pPr>
                  <w:spacing w:line="240" w:lineRule="auto"/>
                  <w:contextualSpacing/>
                  <w:rPr>
                    <w:b/>
                    <w:sz w:val="4"/>
                    <w:szCs w:val="4"/>
                    <w:lang w:val="es-ES"/>
                  </w:rPr>
                </w:pPr>
              </w:p>
            </w:txbxContent>
          </v:textbox>
        </v:shape>
      </w:pict>
    </w:r>
    <w:r>
      <w:rPr>
        <w:noProof/>
        <w:color w:val="FFFFFF"/>
        <w:sz w:val="36"/>
        <w:szCs w:val="36"/>
        <w:lang w:eastAsia="zh-TW"/>
      </w:rPr>
      <w:pict>
        <v:shape id="_x0000_s2063" type="#_x0000_t202" style="position:absolute;margin-left:-41.5pt;margin-top:-13.25pt;width:128.95pt;height:108.45pt;z-index:251657216;mso-width-relative:margin;mso-height-relative:margin" stroked="f">
          <v:textbox style="mso-next-textbox:#_x0000_s2063">
            <w:txbxContent>
              <w:p w:rsidR="00600D95" w:rsidRDefault="00600D95" w:rsidP="00DB6F1E">
                <w:r>
                  <w:rPr>
                    <w:noProof/>
                  </w:rPr>
                  <w:drawing>
                    <wp:inline distT="0" distB="0" distL="0" distR="0">
                      <wp:extent cx="1533525" cy="1333500"/>
                      <wp:effectExtent l="1905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color w:val="FFFFFF"/>
        <w:sz w:val="36"/>
        <w:szCs w:val="36"/>
      </w:rPr>
      <w:t>[Year]</w:t>
    </w:r>
  </w:p>
  <w:p w:rsidR="00600D95" w:rsidRPr="0009463D" w:rsidRDefault="00600D95" w:rsidP="00DB6F1E">
    <w:pPr>
      <w:rPr>
        <w:lang w:val="es-DO"/>
      </w:rPr>
    </w:pPr>
  </w:p>
  <w:p w:rsidR="00600D95" w:rsidRPr="00A92EF6" w:rsidRDefault="00600D95" w:rsidP="00DB6F1E">
    <w:pPr>
      <w:pStyle w:val="Header"/>
      <w:rPr>
        <w:color w:val="FFFFFF"/>
        <w:sz w:val="36"/>
        <w:szCs w:val="36"/>
      </w:rPr>
    </w:pPr>
    <w:r w:rsidRPr="00A26E99">
      <w:rPr>
        <w:noProof/>
        <w:lang w:val="es-DO" w:eastAsia="es-D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84.05pt;margin-top:20.55pt;width:390.7pt;height:0;z-index:251659264" o:connectortype="straight" strokecolor="#365f91" strokeweight="1.75pt"/>
      </w:pict>
    </w:r>
    <w:r>
      <w:rPr>
        <w:color w:val="FFFFFF"/>
        <w:sz w:val="36"/>
        <w:szCs w:val="36"/>
      </w:rPr>
      <w:t xml:space="preserve"> [Year]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782"/>
    <w:multiLevelType w:val="hybridMultilevel"/>
    <w:tmpl w:val="CB36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F9E"/>
    <w:multiLevelType w:val="hybridMultilevel"/>
    <w:tmpl w:val="2B98ED62"/>
    <w:lvl w:ilvl="0" w:tplc="4A761A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653F3"/>
    <w:multiLevelType w:val="hybridMultilevel"/>
    <w:tmpl w:val="4FCA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5139"/>
    <w:multiLevelType w:val="multilevel"/>
    <w:tmpl w:val="8806B1FA"/>
    <w:lvl w:ilvl="0">
      <w:start w:val="1"/>
      <w:numFmt w:val="decimal"/>
      <w:pStyle w:val="ListParagraph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hyphenationZone w:val="425"/>
  <w:characterSpacingControl w:val="doNotCompress"/>
  <w:hdrShapeDefaults>
    <o:shapedefaults v:ext="edit" spidmax="53250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11C5"/>
    <w:rsid w:val="00000123"/>
    <w:rsid w:val="00001DA3"/>
    <w:rsid w:val="0000437E"/>
    <w:rsid w:val="00005F4B"/>
    <w:rsid w:val="00014D50"/>
    <w:rsid w:val="000248C4"/>
    <w:rsid w:val="00025AFA"/>
    <w:rsid w:val="0002765B"/>
    <w:rsid w:val="000278EA"/>
    <w:rsid w:val="00030238"/>
    <w:rsid w:val="000316AE"/>
    <w:rsid w:val="00035918"/>
    <w:rsid w:val="00035B25"/>
    <w:rsid w:val="00035EFD"/>
    <w:rsid w:val="00036540"/>
    <w:rsid w:val="00040C55"/>
    <w:rsid w:val="00041BC2"/>
    <w:rsid w:val="00041FE6"/>
    <w:rsid w:val="000432CF"/>
    <w:rsid w:val="00046099"/>
    <w:rsid w:val="000509DC"/>
    <w:rsid w:val="00053248"/>
    <w:rsid w:val="00060806"/>
    <w:rsid w:val="00065476"/>
    <w:rsid w:val="00072B4B"/>
    <w:rsid w:val="00075427"/>
    <w:rsid w:val="0008168B"/>
    <w:rsid w:val="00082FD6"/>
    <w:rsid w:val="000841D5"/>
    <w:rsid w:val="00085B22"/>
    <w:rsid w:val="000863C9"/>
    <w:rsid w:val="00086B8E"/>
    <w:rsid w:val="000873F4"/>
    <w:rsid w:val="000912E7"/>
    <w:rsid w:val="00091FE7"/>
    <w:rsid w:val="000929F1"/>
    <w:rsid w:val="00092E75"/>
    <w:rsid w:val="000932F8"/>
    <w:rsid w:val="0009463D"/>
    <w:rsid w:val="000A5677"/>
    <w:rsid w:val="000B3BF6"/>
    <w:rsid w:val="000B3E57"/>
    <w:rsid w:val="000B50A4"/>
    <w:rsid w:val="000B5130"/>
    <w:rsid w:val="000B5834"/>
    <w:rsid w:val="000B6A32"/>
    <w:rsid w:val="000C071D"/>
    <w:rsid w:val="000C291F"/>
    <w:rsid w:val="000C3523"/>
    <w:rsid w:val="000C46FC"/>
    <w:rsid w:val="000D11CC"/>
    <w:rsid w:val="000D33A5"/>
    <w:rsid w:val="000D3400"/>
    <w:rsid w:val="000D38CA"/>
    <w:rsid w:val="000D3C63"/>
    <w:rsid w:val="000D768C"/>
    <w:rsid w:val="000D79B6"/>
    <w:rsid w:val="000D7F17"/>
    <w:rsid w:val="000E0E1D"/>
    <w:rsid w:val="000E6542"/>
    <w:rsid w:val="000F21DD"/>
    <w:rsid w:val="000F38C3"/>
    <w:rsid w:val="000F69EF"/>
    <w:rsid w:val="000F7F74"/>
    <w:rsid w:val="0010311D"/>
    <w:rsid w:val="00107EF8"/>
    <w:rsid w:val="00111AC7"/>
    <w:rsid w:val="00112190"/>
    <w:rsid w:val="001148BD"/>
    <w:rsid w:val="00117793"/>
    <w:rsid w:val="001203D3"/>
    <w:rsid w:val="0012219F"/>
    <w:rsid w:val="00122D40"/>
    <w:rsid w:val="00123343"/>
    <w:rsid w:val="00123D4A"/>
    <w:rsid w:val="00127E42"/>
    <w:rsid w:val="001300BE"/>
    <w:rsid w:val="00131EF4"/>
    <w:rsid w:val="0013217D"/>
    <w:rsid w:val="00132775"/>
    <w:rsid w:val="0014156F"/>
    <w:rsid w:val="0014272D"/>
    <w:rsid w:val="00142B3B"/>
    <w:rsid w:val="00145FCA"/>
    <w:rsid w:val="001462B7"/>
    <w:rsid w:val="0015237B"/>
    <w:rsid w:val="0015506D"/>
    <w:rsid w:val="001571E2"/>
    <w:rsid w:val="001574D5"/>
    <w:rsid w:val="001619F9"/>
    <w:rsid w:val="001639F5"/>
    <w:rsid w:val="001648CC"/>
    <w:rsid w:val="001721B1"/>
    <w:rsid w:val="00172A3F"/>
    <w:rsid w:val="00173364"/>
    <w:rsid w:val="00174CFA"/>
    <w:rsid w:val="0017530D"/>
    <w:rsid w:val="0017664D"/>
    <w:rsid w:val="00177E12"/>
    <w:rsid w:val="0018069C"/>
    <w:rsid w:val="00183EE5"/>
    <w:rsid w:val="00187A63"/>
    <w:rsid w:val="00191D65"/>
    <w:rsid w:val="00192409"/>
    <w:rsid w:val="0019414E"/>
    <w:rsid w:val="001969F0"/>
    <w:rsid w:val="00196FE5"/>
    <w:rsid w:val="00197A31"/>
    <w:rsid w:val="001A136D"/>
    <w:rsid w:val="001A4765"/>
    <w:rsid w:val="001A5E88"/>
    <w:rsid w:val="001B2452"/>
    <w:rsid w:val="001B3B1E"/>
    <w:rsid w:val="001B6EAE"/>
    <w:rsid w:val="001C1635"/>
    <w:rsid w:val="001C2C2C"/>
    <w:rsid w:val="001C3EFD"/>
    <w:rsid w:val="001C6022"/>
    <w:rsid w:val="001C6129"/>
    <w:rsid w:val="001C6A29"/>
    <w:rsid w:val="001D1836"/>
    <w:rsid w:val="001D1DB8"/>
    <w:rsid w:val="001D4831"/>
    <w:rsid w:val="001D48AA"/>
    <w:rsid w:val="001E5639"/>
    <w:rsid w:val="001F1E2C"/>
    <w:rsid w:val="0020313B"/>
    <w:rsid w:val="0020535E"/>
    <w:rsid w:val="002071C4"/>
    <w:rsid w:val="00210719"/>
    <w:rsid w:val="00213EC4"/>
    <w:rsid w:val="00214801"/>
    <w:rsid w:val="00215A57"/>
    <w:rsid w:val="00216833"/>
    <w:rsid w:val="00216882"/>
    <w:rsid w:val="002221AA"/>
    <w:rsid w:val="00226260"/>
    <w:rsid w:val="00227AFF"/>
    <w:rsid w:val="00232DE3"/>
    <w:rsid w:val="00233575"/>
    <w:rsid w:val="002349E6"/>
    <w:rsid w:val="0024129F"/>
    <w:rsid w:val="002448C8"/>
    <w:rsid w:val="00247021"/>
    <w:rsid w:val="00247CE2"/>
    <w:rsid w:val="002531F8"/>
    <w:rsid w:val="002547A1"/>
    <w:rsid w:val="0026270E"/>
    <w:rsid w:val="00262B9D"/>
    <w:rsid w:val="002651A9"/>
    <w:rsid w:val="0026541F"/>
    <w:rsid w:val="0027334D"/>
    <w:rsid w:val="0027760B"/>
    <w:rsid w:val="002810BA"/>
    <w:rsid w:val="00284C29"/>
    <w:rsid w:val="002861BA"/>
    <w:rsid w:val="0028796E"/>
    <w:rsid w:val="002879E6"/>
    <w:rsid w:val="002879EE"/>
    <w:rsid w:val="00290A5B"/>
    <w:rsid w:val="002A0BA0"/>
    <w:rsid w:val="002A1ED4"/>
    <w:rsid w:val="002A60F4"/>
    <w:rsid w:val="002A7740"/>
    <w:rsid w:val="002A7C10"/>
    <w:rsid w:val="002B1A3A"/>
    <w:rsid w:val="002B32B1"/>
    <w:rsid w:val="002B4BD8"/>
    <w:rsid w:val="002B4D92"/>
    <w:rsid w:val="002B62DD"/>
    <w:rsid w:val="002B77D0"/>
    <w:rsid w:val="002C01C3"/>
    <w:rsid w:val="002C488A"/>
    <w:rsid w:val="002D30DF"/>
    <w:rsid w:val="002D4C43"/>
    <w:rsid w:val="002D4D18"/>
    <w:rsid w:val="002D68AD"/>
    <w:rsid w:val="002D7344"/>
    <w:rsid w:val="002E7D18"/>
    <w:rsid w:val="002F09F8"/>
    <w:rsid w:val="002F4EAF"/>
    <w:rsid w:val="00301645"/>
    <w:rsid w:val="003025DC"/>
    <w:rsid w:val="0030746D"/>
    <w:rsid w:val="00310A70"/>
    <w:rsid w:val="003125C6"/>
    <w:rsid w:val="00314694"/>
    <w:rsid w:val="00315F27"/>
    <w:rsid w:val="00315F28"/>
    <w:rsid w:val="0032226B"/>
    <w:rsid w:val="00322611"/>
    <w:rsid w:val="00322B0C"/>
    <w:rsid w:val="00322EDE"/>
    <w:rsid w:val="0032504F"/>
    <w:rsid w:val="00325132"/>
    <w:rsid w:val="003264F4"/>
    <w:rsid w:val="00330309"/>
    <w:rsid w:val="003313EF"/>
    <w:rsid w:val="00331ACB"/>
    <w:rsid w:val="00334AC8"/>
    <w:rsid w:val="00344A0C"/>
    <w:rsid w:val="00347141"/>
    <w:rsid w:val="0035150B"/>
    <w:rsid w:val="0035245F"/>
    <w:rsid w:val="003536F0"/>
    <w:rsid w:val="003554A6"/>
    <w:rsid w:val="00355C73"/>
    <w:rsid w:val="003577FB"/>
    <w:rsid w:val="00361D30"/>
    <w:rsid w:val="00362900"/>
    <w:rsid w:val="00362C1C"/>
    <w:rsid w:val="0036368F"/>
    <w:rsid w:val="003723BF"/>
    <w:rsid w:val="00372417"/>
    <w:rsid w:val="0037311F"/>
    <w:rsid w:val="00373BE4"/>
    <w:rsid w:val="0037402D"/>
    <w:rsid w:val="00374594"/>
    <w:rsid w:val="003750A6"/>
    <w:rsid w:val="00380910"/>
    <w:rsid w:val="00381B73"/>
    <w:rsid w:val="00382931"/>
    <w:rsid w:val="00383B81"/>
    <w:rsid w:val="00383F59"/>
    <w:rsid w:val="00385AEF"/>
    <w:rsid w:val="0038613B"/>
    <w:rsid w:val="00391F34"/>
    <w:rsid w:val="00393CA1"/>
    <w:rsid w:val="003949EE"/>
    <w:rsid w:val="00397016"/>
    <w:rsid w:val="003A3636"/>
    <w:rsid w:val="003A43AE"/>
    <w:rsid w:val="003A4510"/>
    <w:rsid w:val="003A5E04"/>
    <w:rsid w:val="003B01E5"/>
    <w:rsid w:val="003B22A0"/>
    <w:rsid w:val="003B4B6F"/>
    <w:rsid w:val="003B51D9"/>
    <w:rsid w:val="003B7C0B"/>
    <w:rsid w:val="003C3B19"/>
    <w:rsid w:val="003C55F4"/>
    <w:rsid w:val="003C6886"/>
    <w:rsid w:val="003D173B"/>
    <w:rsid w:val="003E0DFD"/>
    <w:rsid w:val="003E1896"/>
    <w:rsid w:val="003E442E"/>
    <w:rsid w:val="003E54AA"/>
    <w:rsid w:val="003F0AFE"/>
    <w:rsid w:val="003F194E"/>
    <w:rsid w:val="003F3B86"/>
    <w:rsid w:val="003F7E57"/>
    <w:rsid w:val="004038CA"/>
    <w:rsid w:val="004060A8"/>
    <w:rsid w:val="00414E05"/>
    <w:rsid w:val="00415F95"/>
    <w:rsid w:val="0041790F"/>
    <w:rsid w:val="00421CD7"/>
    <w:rsid w:val="0042430D"/>
    <w:rsid w:val="00427207"/>
    <w:rsid w:val="00432B29"/>
    <w:rsid w:val="00434C9D"/>
    <w:rsid w:val="00435BF7"/>
    <w:rsid w:val="004363A7"/>
    <w:rsid w:val="0044453C"/>
    <w:rsid w:val="00447ECB"/>
    <w:rsid w:val="00463197"/>
    <w:rsid w:val="004634E4"/>
    <w:rsid w:val="00465AB6"/>
    <w:rsid w:val="00465AFB"/>
    <w:rsid w:val="00466270"/>
    <w:rsid w:val="004669D7"/>
    <w:rsid w:val="00467635"/>
    <w:rsid w:val="00471017"/>
    <w:rsid w:val="0047173A"/>
    <w:rsid w:val="004729F3"/>
    <w:rsid w:val="00473305"/>
    <w:rsid w:val="004822A8"/>
    <w:rsid w:val="00484A88"/>
    <w:rsid w:val="00486A16"/>
    <w:rsid w:val="00492C7A"/>
    <w:rsid w:val="00493318"/>
    <w:rsid w:val="00496581"/>
    <w:rsid w:val="00496E32"/>
    <w:rsid w:val="004A2249"/>
    <w:rsid w:val="004A254A"/>
    <w:rsid w:val="004A43FB"/>
    <w:rsid w:val="004A46EE"/>
    <w:rsid w:val="004A59A0"/>
    <w:rsid w:val="004A6D35"/>
    <w:rsid w:val="004A74F1"/>
    <w:rsid w:val="004B150B"/>
    <w:rsid w:val="004B44FB"/>
    <w:rsid w:val="004B48D6"/>
    <w:rsid w:val="004B65FA"/>
    <w:rsid w:val="004C5DDB"/>
    <w:rsid w:val="004C6F7D"/>
    <w:rsid w:val="004D1FAB"/>
    <w:rsid w:val="004D6D2E"/>
    <w:rsid w:val="004E2AF9"/>
    <w:rsid w:val="004E2FEC"/>
    <w:rsid w:val="004F1462"/>
    <w:rsid w:val="004F77F5"/>
    <w:rsid w:val="004F78C7"/>
    <w:rsid w:val="00500352"/>
    <w:rsid w:val="00500B94"/>
    <w:rsid w:val="00503C06"/>
    <w:rsid w:val="00504C5F"/>
    <w:rsid w:val="005109FE"/>
    <w:rsid w:val="005143B1"/>
    <w:rsid w:val="00515695"/>
    <w:rsid w:val="00527256"/>
    <w:rsid w:val="005274D3"/>
    <w:rsid w:val="00530755"/>
    <w:rsid w:val="00532322"/>
    <w:rsid w:val="0053530B"/>
    <w:rsid w:val="0053705B"/>
    <w:rsid w:val="0054074E"/>
    <w:rsid w:val="00540F3B"/>
    <w:rsid w:val="00542D4B"/>
    <w:rsid w:val="0054354A"/>
    <w:rsid w:val="00545750"/>
    <w:rsid w:val="00545F39"/>
    <w:rsid w:val="00546FC1"/>
    <w:rsid w:val="00552EB7"/>
    <w:rsid w:val="00552FF2"/>
    <w:rsid w:val="0055309F"/>
    <w:rsid w:val="00555D87"/>
    <w:rsid w:val="0055680F"/>
    <w:rsid w:val="00556C72"/>
    <w:rsid w:val="00562C0D"/>
    <w:rsid w:val="00562FEF"/>
    <w:rsid w:val="00564868"/>
    <w:rsid w:val="00570604"/>
    <w:rsid w:val="0057176C"/>
    <w:rsid w:val="005736E1"/>
    <w:rsid w:val="005742D1"/>
    <w:rsid w:val="00575DAC"/>
    <w:rsid w:val="00577AF3"/>
    <w:rsid w:val="005808D4"/>
    <w:rsid w:val="005814F1"/>
    <w:rsid w:val="005818F8"/>
    <w:rsid w:val="00581A0A"/>
    <w:rsid w:val="00582598"/>
    <w:rsid w:val="00583232"/>
    <w:rsid w:val="0058544A"/>
    <w:rsid w:val="00587DBB"/>
    <w:rsid w:val="00591939"/>
    <w:rsid w:val="00591FB2"/>
    <w:rsid w:val="0059202F"/>
    <w:rsid w:val="0059258B"/>
    <w:rsid w:val="005950C8"/>
    <w:rsid w:val="0059570E"/>
    <w:rsid w:val="005A2D7A"/>
    <w:rsid w:val="005A4A61"/>
    <w:rsid w:val="005A4AA0"/>
    <w:rsid w:val="005A66AA"/>
    <w:rsid w:val="005A68AD"/>
    <w:rsid w:val="005B1E60"/>
    <w:rsid w:val="005B5E56"/>
    <w:rsid w:val="005C0939"/>
    <w:rsid w:val="005C0C5A"/>
    <w:rsid w:val="005C1919"/>
    <w:rsid w:val="005C2EC0"/>
    <w:rsid w:val="005C608D"/>
    <w:rsid w:val="005C7E8B"/>
    <w:rsid w:val="005D3C6F"/>
    <w:rsid w:val="005D4969"/>
    <w:rsid w:val="005D53C3"/>
    <w:rsid w:val="005D5752"/>
    <w:rsid w:val="005D75DB"/>
    <w:rsid w:val="005E2699"/>
    <w:rsid w:val="005E2D67"/>
    <w:rsid w:val="005F2ABB"/>
    <w:rsid w:val="005F32D6"/>
    <w:rsid w:val="005F360D"/>
    <w:rsid w:val="005F37AF"/>
    <w:rsid w:val="00600D95"/>
    <w:rsid w:val="00600D9F"/>
    <w:rsid w:val="006011BD"/>
    <w:rsid w:val="0060180D"/>
    <w:rsid w:val="006019E0"/>
    <w:rsid w:val="00602042"/>
    <w:rsid w:val="00603FB4"/>
    <w:rsid w:val="0060465A"/>
    <w:rsid w:val="00604B54"/>
    <w:rsid w:val="00607D1F"/>
    <w:rsid w:val="00614F60"/>
    <w:rsid w:val="00615116"/>
    <w:rsid w:val="00615872"/>
    <w:rsid w:val="00616090"/>
    <w:rsid w:val="00620099"/>
    <w:rsid w:val="0062151B"/>
    <w:rsid w:val="00621CCF"/>
    <w:rsid w:val="00631ACF"/>
    <w:rsid w:val="00634FF8"/>
    <w:rsid w:val="00636311"/>
    <w:rsid w:val="006368A1"/>
    <w:rsid w:val="0064617D"/>
    <w:rsid w:val="00651650"/>
    <w:rsid w:val="0065302D"/>
    <w:rsid w:val="006549AC"/>
    <w:rsid w:val="00655824"/>
    <w:rsid w:val="00656ACC"/>
    <w:rsid w:val="00656C87"/>
    <w:rsid w:val="00656FDA"/>
    <w:rsid w:val="00660286"/>
    <w:rsid w:val="00661D98"/>
    <w:rsid w:val="006627BC"/>
    <w:rsid w:val="0066419F"/>
    <w:rsid w:val="00665E6D"/>
    <w:rsid w:val="00671240"/>
    <w:rsid w:val="006728CE"/>
    <w:rsid w:val="00675536"/>
    <w:rsid w:val="00676A6E"/>
    <w:rsid w:val="006805CA"/>
    <w:rsid w:val="006844F0"/>
    <w:rsid w:val="00684EBD"/>
    <w:rsid w:val="00685CE2"/>
    <w:rsid w:val="00690BB4"/>
    <w:rsid w:val="00690C1F"/>
    <w:rsid w:val="00693D60"/>
    <w:rsid w:val="00695882"/>
    <w:rsid w:val="00696967"/>
    <w:rsid w:val="006974A7"/>
    <w:rsid w:val="006A139B"/>
    <w:rsid w:val="006A4B27"/>
    <w:rsid w:val="006A577D"/>
    <w:rsid w:val="006B10B5"/>
    <w:rsid w:val="006B3356"/>
    <w:rsid w:val="006B337B"/>
    <w:rsid w:val="006B4F49"/>
    <w:rsid w:val="006B5BC1"/>
    <w:rsid w:val="006B5D1A"/>
    <w:rsid w:val="006C42B2"/>
    <w:rsid w:val="006C6345"/>
    <w:rsid w:val="006D0A28"/>
    <w:rsid w:val="006D2CD0"/>
    <w:rsid w:val="006D64FE"/>
    <w:rsid w:val="006D6544"/>
    <w:rsid w:val="006E0301"/>
    <w:rsid w:val="006E3909"/>
    <w:rsid w:val="006E756B"/>
    <w:rsid w:val="006E7DDB"/>
    <w:rsid w:val="006F00C0"/>
    <w:rsid w:val="006F1026"/>
    <w:rsid w:val="006F1123"/>
    <w:rsid w:val="006F1666"/>
    <w:rsid w:val="006F3C91"/>
    <w:rsid w:val="0070033D"/>
    <w:rsid w:val="007021DA"/>
    <w:rsid w:val="00704E41"/>
    <w:rsid w:val="00711562"/>
    <w:rsid w:val="007121DA"/>
    <w:rsid w:val="00712368"/>
    <w:rsid w:val="0071236C"/>
    <w:rsid w:val="00712DF0"/>
    <w:rsid w:val="0071530C"/>
    <w:rsid w:val="00717137"/>
    <w:rsid w:val="00717C9D"/>
    <w:rsid w:val="00723DAF"/>
    <w:rsid w:val="00725B44"/>
    <w:rsid w:val="00727A99"/>
    <w:rsid w:val="00732B47"/>
    <w:rsid w:val="007376A5"/>
    <w:rsid w:val="00743453"/>
    <w:rsid w:val="00743EC2"/>
    <w:rsid w:val="00754CD2"/>
    <w:rsid w:val="00754D27"/>
    <w:rsid w:val="007563E2"/>
    <w:rsid w:val="007576CC"/>
    <w:rsid w:val="00763B18"/>
    <w:rsid w:val="00764EE4"/>
    <w:rsid w:val="00765ABF"/>
    <w:rsid w:val="0076623A"/>
    <w:rsid w:val="00766244"/>
    <w:rsid w:val="007753B8"/>
    <w:rsid w:val="0077782C"/>
    <w:rsid w:val="007816A9"/>
    <w:rsid w:val="007821E0"/>
    <w:rsid w:val="00782362"/>
    <w:rsid w:val="00782B49"/>
    <w:rsid w:val="00783DF3"/>
    <w:rsid w:val="0078745D"/>
    <w:rsid w:val="00791D73"/>
    <w:rsid w:val="007926E7"/>
    <w:rsid w:val="00797F1C"/>
    <w:rsid w:val="007A1606"/>
    <w:rsid w:val="007A34F5"/>
    <w:rsid w:val="007A6C58"/>
    <w:rsid w:val="007B07C5"/>
    <w:rsid w:val="007B2D57"/>
    <w:rsid w:val="007B6D3A"/>
    <w:rsid w:val="007B7EDB"/>
    <w:rsid w:val="007C1A98"/>
    <w:rsid w:val="007C41C0"/>
    <w:rsid w:val="007D01B0"/>
    <w:rsid w:val="007D0999"/>
    <w:rsid w:val="007D54E7"/>
    <w:rsid w:val="007D5FBE"/>
    <w:rsid w:val="007D7178"/>
    <w:rsid w:val="007D7477"/>
    <w:rsid w:val="007E04F6"/>
    <w:rsid w:val="007E3A65"/>
    <w:rsid w:val="007E4461"/>
    <w:rsid w:val="007F18BE"/>
    <w:rsid w:val="007F309C"/>
    <w:rsid w:val="007F4340"/>
    <w:rsid w:val="007F5DD7"/>
    <w:rsid w:val="007F6D91"/>
    <w:rsid w:val="0080636D"/>
    <w:rsid w:val="008107A4"/>
    <w:rsid w:val="0081246F"/>
    <w:rsid w:val="00812471"/>
    <w:rsid w:val="00813912"/>
    <w:rsid w:val="0081483B"/>
    <w:rsid w:val="008165CD"/>
    <w:rsid w:val="00821BFA"/>
    <w:rsid w:val="008240DE"/>
    <w:rsid w:val="008242B5"/>
    <w:rsid w:val="00827772"/>
    <w:rsid w:val="00833054"/>
    <w:rsid w:val="0083431B"/>
    <w:rsid w:val="00836D63"/>
    <w:rsid w:val="008403FD"/>
    <w:rsid w:val="008405DF"/>
    <w:rsid w:val="00842E51"/>
    <w:rsid w:val="00847D3C"/>
    <w:rsid w:val="008514B3"/>
    <w:rsid w:val="008521E7"/>
    <w:rsid w:val="00857761"/>
    <w:rsid w:val="008603DF"/>
    <w:rsid w:val="00863418"/>
    <w:rsid w:val="008662F2"/>
    <w:rsid w:val="00871BA1"/>
    <w:rsid w:val="00873081"/>
    <w:rsid w:val="00873A0F"/>
    <w:rsid w:val="00873C25"/>
    <w:rsid w:val="0087581F"/>
    <w:rsid w:val="0088183D"/>
    <w:rsid w:val="008827D6"/>
    <w:rsid w:val="008838C9"/>
    <w:rsid w:val="00884EB6"/>
    <w:rsid w:val="0088582A"/>
    <w:rsid w:val="0089249C"/>
    <w:rsid w:val="008927CB"/>
    <w:rsid w:val="00894F04"/>
    <w:rsid w:val="00895FCE"/>
    <w:rsid w:val="008A1285"/>
    <w:rsid w:val="008A1B46"/>
    <w:rsid w:val="008A41BF"/>
    <w:rsid w:val="008A4308"/>
    <w:rsid w:val="008A45BE"/>
    <w:rsid w:val="008B4C7B"/>
    <w:rsid w:val="008B7E78"/>
    <w:rsid w:val="008C0390"/>
    <w:rsid w:val="008C17EA"/>
    <w:rsid w:val="008C3B01"/>
    <w:rsid w:val="008C3F7B"/>
    <w:rsid w:val="008C4DC3"/>
    <w:rsid w:val="008C7DFE"/>
    <w:rsid w:val="008D55ED"/>
    <w:rsid w:val="008D669F"/>
    <w:rsid w:val="008D7F87"/>
    <w:rsid w:val="008E447C"/>
    <w:rsid w:val="008E7CCE"/>
    <w:rsid w:val="008F0120"/>
    <w:rsid w:val="008F0BBC"/>
    <w:rsid w:val="008F33D4"/>
    <w:rsid w:val="008F4ADC"/>
    <w:rsid w:val="008F7ADB"/>
    <w:rsid w:val="008F7C00"/>
    <w:rsid w:val="009004C8"/>
    <w:rsid w:val="009050CD"/>
    <w:rsid w:val="00905590"/>
    <w:rsid w:val="009119FE"/>
    <w:rsid w:val="0091200B"/>
    <w:rsid w:val="00920A89"/>
    <w:rsid w:val="009216EF"/>
    <w:rsid w:val="009225FE"/>
    <w:rsid w:val="00925EC5"/>
    <w:rsid w:val="00926724"/>
    <w:rsid w:val="00931F73"/>
    <w:rsid w:val="009323DC"/>
    <w:rsid w:val="00934BEC"/>
    <w:rsid w:val="009372FE"/>
    <w:rsid w:val="0093756F"/>
    <w:rsid w:val="00940FC1"/>
    <w:rsid w:val="0094654A"/>
    <w:rsid w:val="009475CC"/>
    <w:rsid w:val="00952D78"/>
    <w:rsid w:val="00953C86"/>
    <w:rsid w:val="009549B1"/>
    <w:rsid w:val="009570F6"/>
    <w:rsid w:val="00964470"/>
    <w:rsid w:val="009706DA"/>
    <w:rsid w:val="00974F66"/>
    <w:rsid w:val="00975F17"/>
    <w:rsid w:val="00976BB3"/>
    <w:rsid w:val="00977E20"/>
    <w:rsid w:val="00981BA5"/>
    <w:rsid w:val="00982BFB"/>
    <w:rsid w:val="00984330"/>
    <w:rsid w:val="00986D5A"/>
    <w:rsid w:val="00987FDF"/>
    <w:rsid w:val="009902B8"/>
    <w:rsid w:val="00991873"/>
    <w:rsid w:val="00996F8A"/>
    <w:rsid w:val="00997C05"/>
    <w:rsid w:val="009A11C5"/>
    <w:rsid w:val="009A4068"/>
    <w:rsid w:val="009A4492"/>
    <w:rsid w:val="009A773B"/>
    <w:rsid w:val="009B2BD3"/>
    <w:rsid w:val="009B71DE"/>
    <w:rsid w:val="009C1F34"/>
    <w:rsid w:val="009C2B3E"/>
    <w:rsid w:val="009C318E"/>
    <w:rsid w:val="009C5CB6"/>
    <w:rsid w:val="009C65E6"/>
    <w:rsid w:val="009C70A3"/>
    <w:rsid w:val="009D0DE4"/>
    <w:rsid w:val="009D0EC8"/>
    <w:rsid w:val="009D1C8C"/>
    <w:rsid w:val="009D252C"/>
    <w:rsid w:val="009D2B54"/>
    <w:rsid w:val="009D3BF5"/>
    <w:rsid w:val="009D7183"/>
    <w:rsid w:val="009E18C1"/>
    <w:rsid w:val="009E2762"/>
    <w:rsid w:val="009E3074"/>
    <w:rsid w:val="009E3137"/>
    <w:rsid w:val="009E489A"/>
    <w:rsid w:val="009E76BF"/>
    <w:rsid w:val="009F4EA3"/>
    <w:rsid w:val="00A02DEE"/>
    <w:rsid w:val="00A02FA6"/>
    <w:rsid w:val="00A04311"/>
    <w:rsid w:val="00A05317"/>
    <w:rsid w:val="00A05329"/>
    <w:rsid w:val="00A10933"/>
    <w:rsid w:val="00A11307"/>
    <w:rsid w:val="00A11A9E"/>
    <w:rsid w:val="00A14BFC"/>
    <w:rsid w:val="00A22519"/>
    <w:rsid w:val="00A24250"/>
    <w:rsid w:val="00A26E99"/>
    <w:rsid w:val="00A328B9"/>
    <w:rsid w:val="00A341BC"/>
    <w:rsid w:val="00A34F30"/>
    <w:rsid w:val="00A409D7"/>
    <w:rsid w:val="00A45AC8"/>
    <w:rsid w:val="00A47E38"/>
    <w:rsid w:val="00A52373"/>
    <w:rsid w:val="00A52C7C"/>
    <w:rsid w:val="00A575D5"/>
    <w:rsid w:val="00A57FE9"/>
    <w:rsid w:val="00A64699"/>
    <w:rsid w:val="00A722A5"/>
    <w:rsid w:val="00A728DB"/>
    <w:rsid w:val="00A747D5"/>
    <w:rsid w:val="00A747E2"/>
    <w:rsid w:val="00A765E5"/>
    <w:rsid w:val="00A8019E"/>
    <w:rsid w:val="00A80A57"/>
    <w:rsid w:val="00A9733E"/>
    <w:rsid w:val="00AA1125"/>
    <w:rsid w:val="00AA12CA"/>
    <w:rsid w:val="00AA5506"/>
    <w:rsid w:val="00AA6963"/>
    <w:rsid w:val="00AB15F7"/>
    <w:rsid w:val="00AB40C0"/>
    <w:rsid w:val="00AB4256"/>
    <w:rsid w:val="00AB502A"/>
    <w:rsid w:val="00AB5F4A"/>
    <w:rsid w:val="00AB73A4"/>
    <w:rsid w:val="00AB7775"/>
    <w:rsid w:val="00AB7AD4"/>
    <w:rsid w:val="00AC6852"/>
    <w:rsid w:val="00AD574E"/>
    <w:rsid w:val="00AE627A"/>
    <w:rsid w:val="00AE6750"/>
    <w:rsid w:val="00AF16E6"/>
    <w:rsid w:val="00AF3388"/>
    <w:rsid w:val="00AF5B6C"/>
    <w:rsid w:val="00AF6803"/>
    <w:rsid w:val="00AF6B30"/>
    <w:rsid w:val="00B070F8"/>
    <w:rsid w:val="00B107FF"/>
    <w:rsid w:val="00B1256F"/>
    <w:rsid w:val="00B12E72"/>
    <w:rsid w:val="00B12E77"/>
    <w:rsid w:val="00B1375D"/>
    <w:rsid w:val="00B154B0"/>
    <w:rsid w:val="00B15E4B"/>
    <w:rsid w:val="00B17ADA"/>
    <w:rsid w:val="00B23DE2"/>
    <w:rsid w:val="00B25DE1"/>
    <w:rsid w:val="00B265DA"/>
    <w:rsid w:val="00B3087C"/>
    <w:rsid w:val="00B30990"/>
    <w:rsid w:val="00B31AF1"/>
    <w:rsid w:val="00B3328E"/>
    <w:rsid w:val="00B33F54"/>
    <w:rsid w:val="00B364B7"/>
    <w:rsid w:val="00B40EFA"/>
    <w:rsid w:val="00B521B2"/>
    <w:rsid w:val="00B5349A"/>
    <w:rsid w:val="00B57850"/>
    <w:rsid w:val="00B61FE9"/>
    <w:rsid w:val="00B62F1C"/>
    <w:rsid w:val="00B66142"/>
    <w:rsid w:val="00B66D58"/>
    <w:rsid w:val="00B71EE9"/>
    <w:rsid w:val="00B81A6A"/>
    <w:rsid w:val="00B81E5E"/>
    <w:rsid w:val="00B83A50"/>
    <w:rsid w:val="00B8452A"/>
    <w:rsid w:val="00B91C86"/>
    <w:rsid w:val="00BA0052"/>
    <w:rsid w:val="00BA1F7C"/>
    <w:rsid w:val="00BA4831"/>
    <w:rsid w:val="00BA48D9"/>
    <w:rsid w:val="00BA4BC3"/>
    <w:rsid w:val="00BA5FCC"/>
    <w:rsid w:val="00BB0E0D"/>
    <w:rsid w:val="00BB1C19"/>
    <w:rsid w:val="00BC5FDF"/>
    <w:rsid w:val="00BC61A2"/>
    <w:rsid w:val="00BD1229"/>
    <w:rsid w:val="00BD2E98"/>
    <w:rsid w:val="00BD37C4"/>
    <w:rsid w:val="00BD683F"/>
    <w:rsid w:val="00BD6BA8"/>
    <w:rsid w:val="00BD710C"/>
    <w:rsid w:val="00BD75C6"/>
    <w:rsid w:val="00BE6266"/>
    <w:rsid w:val="00BE693F"/>
    <w:rsid w:val="00BF0448"/>
    <w:rsid w:val="00BF3051"/>
    <w:rsid w:val="00BF4E90"/>
    <w:rsid w:val="00BF73DA"/>
    <w:rsid w:val="00C007A4"/>
    <w:rsid w:val="00C010C9"/>
    <w:rsid w:val="00C02F53"/>
    <w:rsid w:val="00C05F97"/>
    <w:rsid w:val="00C07A4A"/>
    <w:rsid w:val="00C1290B"/>
    <w:rsid w:val="00C1651A"/>
    <w:rsid w:val="00C17B1F"/>
    <w:rsid w:val="00C21482"/>
    <w:rsid w:val="00C2159E"/>
    <w:rsid w:val="00C27869"/>
    <w:rsid w:val="00C27983"/>
    <w:rsid w:val="00C311F3"/>
    <w:rsid w:val="00C32BDD"/>
    <w:rsid w:val="00C3315A"/>
    <w:rsid w:val="00C3451F"/>
    <w:rsid w:val="00C36E4C"/>
    <w:rsid w:val="00C4167C"/>
    <w:rsid w:val="00C429A9"/>
    <w:rsid w:val="00C43B07"/>
    <w:rsid w:val="00C51154"/>
    <w:rsid w:val="00C51419"/>
    <w:rsid w:val="00C53FE9"/>
    <w:rsid w:val="00C556B3"/>
    <w:rsid w:val="00C57016"/>
    <w:rsid w:val="00C57F25"/>
    <w:rsid w:val="00C6213C"/>
    <w:rsid w:val="00C6340F"/>
    <w:rsid w:val="00C64CCD"/>
    <w:rsid w:val="00C65DE7"/>
    <w:rsid w:val="00C6732E"/>
    <w:rsid w:val="00C7041A"/>
    <w:rsid w:val="00C70950"/>
    <w:rsid w:val="00C70EB2"/>
    <w:rsid w:val="00C75784"/>
    <w:rsid w:val="00C767AA"/>
    <w:rsid w:val="00C8125F"/>
    <w:rsid w:val="00C8409C"/>
    <w:rsid w:val="00C85A01"/>
    <w:rsid w:val="00C86C22"/>
    <w:rsid w:val="00C8740A"/>
    <w:rsid w:val="00C91D28"/>
    <w:rsid w:val="00C939FA"/>
    <w:rsid w:val="00CA0D6C"/>
    <w:rsid w:val="00CA12E7"/>
    <w:rsid w:val="00CA3A5F"/>
    <w:rsid w:val="00CA6257"/>
    <w:rsid w:val="00CB12A6"/>
    <w:rsid w:val="00CB2474"/>
    <w:rsid w:val="00CB458E"/>
    <w:rsid w:val="00CB57C7"/>
    <w:rsid w:val="00CC1A32"/>
    <w:rsid w:val="00CC1C88"/>
    <w:rsid w:val="00CC2DCB"/>
    <w:rsid w:val="00CC3FFA"/>
    <w:rsid w:val="00CC6680"/>
    <w:rsid w:val="00CD04CF"/>
    <w:rsid w:val="00CD2D58"/>
    <w:rsid w:val="00CD411D"/>
    <w:rsid w:val="00CD4691"/>
    <w:rsid w:val="00CD5C9E"/>
    <w:rsid w:val="00CD7594"/>
    <w:rsid w:val="00CE4452"/>
    <w:rsid w:val="00CE6D99"/>
    <w:rsid w:val="00CE6E36"/>
    <w:rsid w:val="00CF5FBB"/>
    <w:rsid w:val="00D00B51"/>
    <w:rsid w:val="00D0614E"/>
    <w:rsid w:val="00D06D0D"/>
    <w:rsid w:val="00D11028"/>
    <w:rsid w:val="00D116C3"/>
    <w:rsid w:val="00D12BE7"/>
    <w:rsid w:val="00D134FC"/>
    <w:rsid w:val="00D162D5"/>
    <w:rsid w:val="00D16379"/>
    <w:rsid w:val="00D207E3"/>
    <w:rsid w:val="00D2178C"/>
    <w:rsid w:val="00D21FAF"/>
    <w:rsid w:val="00D22C3D"/>
    <w:rsid w:val="00D352E2"/>
    <w:rsid w:val="00D41337"/>
    <w:rsid w:val="00D44712"/>
    <w:rsid w:val="00D45B27"/>
    <w:rsid w:val="00D45F1C"/>
    <w:rsid w:val="00D466BF"/>
    <w:rsid w:val="00D50352"/>
    <w:rsid w:val="00D532C3"/>
    <w:rsid w:val="00D56964"/>
    <w:rsid w:val="00D61442"/>
    <w:rsid w:val="00D623CE"/>
    <w:rsid w:val="00D62949"/>
    <w:rsid w:val="00D62ADB"/>
    <w:rsid w:val="00D64B05"/>
    <w:rsid w:val="00D66A78"/>
    <w:rsid w:val="00D71F94"/>
    <w:rsid w:val="00D74AF0"/>
    <w:rsid w:val="00D76648"/>
    <w:rsid w:val="00D768DF"/>
    <w:rsid w:val="00D77137"/>
    <w:rsid w:val="00D85AF6"/>
    <w:rsid w:val="00D91C7A"/>
    <w:rsid w:val="00D92889"/>
    <w:rsid w:val="00D93604"/>
    <w:rsid w:val="00D976DE"/>
    <w:rsid w:val="00DA35AD"/>
    <w:rsid w:val="00DA4C08"/>
    <w:rsid w:val="00DB309C"/>
    <w:rsid w:val="00DB39A8"/>
    <w:rsid w:val="00DB6E93"/>
    <w:rsid w:val="00DB6F1E"/>
    <w:rsid w:val="00DC141F"/>
    <w:rsid w:val="00DC32D2"/>
    <w:rsid w:val="00DC4393"/>
    <w:rsid w:val="00DC71C6"/>
    <w:rsid w:val="00DD047A"/>
    <w:rsid w:val="00DD2055"/>
    <w:rsid w:val="00DD5009"/>
    <w:rsid w:val="00DD6477"/>
    <w:rsid w:val="00DD662A"/>
    <w:rsid w:val="00DE1967"/>
    <w:rsid w:val="00DE1FF7"/>
    <w:rsid w:val="00DE308F"/>
    <w:rsid w:val="00DE6E46"/>
    <w:rsid w:val="00DE7158"/>
    <w:rsid w:val="00DF2ACA"/>
    <w:rsid w:val="00DF2E0C"/>
    <w:rsid w:val="00DF3014"/>
    <w:rsid w:val="00DF4C1F"/>
    <w:rsid w:val="00DF53C3"/>
    <w:rsid w:val="00DF56AB"/>
    <w:rsid w:val="00DF6AFC"/>
    <w:rsid w:val="00E024B1"/>
    <w:rsid w:val="00E03A59"/>
    <w:rsid w:val="00E03AF3"/>
    <w:rsid w:val="00E123B3"/>
    <w:rsid w:val="00E13E27"/>
    <w:rsid w:val="00E142A5"/>
    <w:rsid w:val="00E17A7C"/>
    <w:rsid w:val="00E27D29"/>
    <w:rsid w:val="00E31D36"/>
    <w:rsid w:val="00E3691D"/>
    <w:rsid w:val="00E40EC1"/>
    <w:rsid w:val="00E41537"/>
    <w:rsid w:val="00E4322C"/>
    <w:rsid w:val="00E452BF"/>
    <w:rsid w:val="00E465F2"/>
    <w:rsid w:val="00E46771"/>
    <w:rsid w:val="00E47E80"/>
    <w:rsid w:val="00E50E61"/>
    <w:rsid w:val="00E529BD"/>
    <w:rsid w:val="00E54DC2"/>
    <w:rsid w:val="00E5770A"/>
    <w:rsid w:val="00E57C4E"/>
    <w:rsid w:val="00E609A9"/>
    <w:rsid w:val="00E63BA7"/>
    <w:rsid w:val="00E6405B"/>
    <w:rsid w:val="00E6413E"/>
    <w:rsid w:val="00E64884"/>
    <w:rsid w:val="00E65986"/>
    <w:rsid w:val="00E66780"/>
    <w:rsid w:val="00E66EE7"/>
    <w:rsid w:val="00E67E99"/>
    <w:rsid w:val="00E71600"/>
    <w:rsid w:val="00E754E0"/>
    <w:rsid w:val="00E76D8B"/>
    <w:rsid w:val="00E779FF"/>
    <w:rsid w:val="00E77BF5"/>
    <w:rsid w:val="00E77E64"/>
    <w:rsid w:val="00E813C5"/>
    <w:rsid w:val="00E8618A"/>
    <w:rsid w:val="00E869E8"/>
    <w:rsid w:val="00E87A87"/>
    <w:rsid w:val="00E90719"/>
    <w:rsid w:val="00E91F21"/>
    <w:rsid w:val="00E92BB4"/>
    <w:rsid w:val="00E96C65"/>
    <w:rsid w:val="00EA387E"/>
    <w:rsid w:val="00EA7A87"/>
    <w:rsid w:val="00EB1EBC"/>
    <w:rsid w:val="00EB3BDA"/>
    <w:rsid w:val="00EB6622"/>
    <w:rsid w:val="00EB7778"/>
    <w:rsid w:val="00EC039E"/>
    <w:rsid w:val="00EC3354"/>
    <w:rsid w:val="00EC5D27"/>
    <w:rsid w:val="00EC7124"/>
    <w:rsid w:val="00EC7F90"/>
    <w:rsid w:val="00EE0AD0"/>
    <w:rsid w:val="00EE3F0B"/>
    <w:rsid w:val="00EE5130"/>
    <w:rsid w:val="00EE5CFA"/>
    <w:rsid w:val="00EF4C61"/>
    <w:rsid w:val="00EF51B1"/>
    <w:rsid w:val="00F01B06"/>
    <w:rsid w:val="00F06987"/>
    <w:rsid w:val="00F116C5"/>
    <w:rsid w:val="00F16E46"/>
    <w:rsid w:val="00F246F6"/>
    <w:rsid w:val="00F25C41"/>
    <w:rsid w:val="00F34511"/>
    <w:rsid w:val="00F350B5"/>
    <w:rsid w:val="00F37B33"/>
    <w:rsid w:val="00F40BB2"/>
    <w:rsid w:val="00F42715"/>
    <w:rsid w:val="00F44924"/>
    <w:rsid w:val="00F45147"/>
    <w:rsid w:val="00F508E5"/>
    <w:rsid w:val="00F50FE5"/>
    <w:rsid w:val="00F54929"/>
    <w:rsid w:val="00F6048F"/>
    <w:rsid w:val="00F606CB"/>
    <w:rsid w:val="00F630EB"/>
    <w:rsid w:val="00F64A75"/>
    <w:rsid w:val="00F64F52"/>
    <w:rsid w:val="00F65822"/>
    <w:rsid w:val="00F66D2D"/>
    <w:rsid w:val="00F714D0"/>
    <w:rsid w:val="00F74E54"/>
    <w:rsid w:val="00F80CDA"/>
    <w:rsid w:val="00F817DB"/>
    <w:rsid w:val="00F8555D"/>
    <w:rsid w:val="00F906F9"/>
    <w:rsid w:val="00F90BA6"/>
    <w:rsid w:val="00F91E07"/>
    <w:rsid w:val="00F9269F"/>
    <w:rsid w:val="00FA0637"/>
    <w:rsid w:val="00FA5975"/>
    <w:rsid w:val="00FA7FE8"/>
    <w:rsid w:val="00FB2C39"/>
    <w:rsid w:val="00FB66A7"/>
    <w:rsid w:val="00FC0742"/>
    <w:rsid w:val="00FC2292"/>
    <w:rsid w:val="00FC2301"/>
    <w:rsid w:val="00FD68D4"/>
    <w:rsid w:val="00FD6EF4"/>
    <w:rsid w:val="00FE2707"/>
    <w:rsid w:val="00FE292D"/>
    <w:rsid w:val="00FF1910"/>
    <w:rsid w:val="00FF4D5B"/>
    <w:rsid w:val="00FF528A"/>
    <w:rsid w:val="00FF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D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B01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B01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A11C5"/>
    <w:rPr>
      <w:color w:val="663300"/>
      <w:u w:val="single"/>
    </w:rPr>
  </w:style>
  <w:style w:type="paragraph" w:styleId="NormalWeb">
    <w:name w:val="Normal (Web)"/>
    <w:basedOn w:val="Normal"/>
    <w:uiPriority w:val="99"/>
    <w:unhideWhenUsed/>
    <w:rsid w:val="009A11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63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4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63D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953C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C86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953C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0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9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3B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531F8"/>
    <w:pPr>
      <w:numPr>
        <w:numId w:val="1"/>
      </w:numPr>
      <w:spacing w:after="0" w:line="240" w:lineRule="auto"/>
      <w:jc w:val="both"/>
    </w:pPr>
    <w:rPr>
      <w:rFonts w:ascii="Arial Unicode MS" w:eastAsia="Arial Unicode MS" w:hAnsi="Arial Unicode MS" w:cs="Arial Unicode MS"/>
      <w:lang w:val="es-DO"/>
    </w:rPr>
  </w:style>
  <w:style w:type="table" w:styleId="TableGrid">
    <w:name w:val="Table Grid"/>
    <w:basedOn w:val="TableNormal"/>
    <w:rsid w:val="00AC68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B01E5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B01E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destacado1">
    <w:name w:val="destacado1"/>
    <w:basedOn w:val="DefaultParagraphFont"/>
    <w:rsid w:val="00131EF4"/>
    <w:rPr>
      <w:rFonts w:ascii="Trebuchet MS" w:hAnsi="Trebuchet MS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1919"/>
    <w:rPr>
      <w:i/>
      <w:iCs/>
    </w:rPr>
  </w:style>
  <w:style w:type="paragraph" w:customStyle="1" w:styleId="yiv6485517720msonormal">
    <w:name w:val="yiv6485517720msonormal"/>
    <w:basedOn w:val="Normal"/>
    <w:rsid w:val="00E60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">
    <w:name w:val="Style"/>
    <w:rsid w:val="006558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300" w:line="20" w:lineRule="atLeast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rsid w:val="00E47E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811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ECDC-6F02-4BA8-B6E3-4AED9D19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15</Pages>
  <Words>5498</Words>
  <Characters>31339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Encíclica “Caritas in Veritate”, del Sumo  Pontífice Benedicto  XVI, sobre el Desarrollo Humano  Integralen la Caridad y en la Verdad</vt:lpstr>
      <vt:lpstr>Carta Encíclica “Caritas in Veritate”, del Sumo  Pontífice Benedicto  XVI, sobre el Desarrollo Humano  Integralen la Caridad y en la Verdad</vt:lpstr>
    </vt:vector>
  </TitlesOfParts>
  <Company>Hewlett-Packard</Company>
  <LinksUpToDate>false</LinksUpToDate>
  <CharactersWithSpaces>36764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Encíclica “Caritas in Veritate”, del Sumo  Pontífice Benedicto  XVI, sobre el Desarrollo Humano  Integralen la Caridad y en la Verdad</dc:title>
  <dc:creator>Hugo Socorro</dc:creator>
  <cp:lastModifiedBy>Daniel_Pichardo</cp:lastModifiedBy>
  <cp:revision>15</cp:revision>
  <cp:lastPrinted>2014-10-28T20:40:00Z</cp:lastPrinted>
  <dcterms:created xsi:type="dcterms:W3CDTF">2014-10-28T20:20:00Z</dcterms:created>
  <dcterms:modified xsi:type="dcterms:W3CDTF">2014-10-29T00:22:00Z</dcterms:modified>
</cp:coreProperties>
</file>