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A9" w:rsidRPr="00E609A9" w:rsidRDefault="00E609A9" w:rsidP="00E609A9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lang w:val="es-DO"/>
        </w:rPr>
      </w:pPr>
      <w:r w:rsidRPr="00E609A9">
        <w:rPr>
          <w:rFonts w:ascii="Arial Unicode MS" w:eastAsia="Arial Unicode MS" w:hAnsi="Arial Unicode MS" w:cs="Arial Unicode MS"/>
          <w:lang w:val="es-DO"/>
        </w:rPr>
        <w:t>Estimados hermanos en Cristo:</w:t>
      </w:r>
    </w:p>
    <w:p w:rsidR="00E609A9" w:rsidRPr="00E609A9" w:rsidRDefault="00E609A9" w:rsidP="00E609A9">
      <w:pPr>
        <w:pStyle w:val="yiv6485517720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lang w:val="es-DO"/>
        </w:rPr>
      </w:pPr>
      <w:r w:rsidRPr="00E609A9">
        <w:rPr>
          <w:rFonts w:ascii="Arial Unicode MS" w:eastAsia="Arial Unicode MS" w:hAnsi="Arial Unicode MS" w:cs="Arial Unicode MS"/>
          <w:lang w:val="es-DO"/>
        </w:rPr>
        <w:t xml:space="preserve">Que la Paz del Señor les acompañe en esta semana y siempre. </w:t>
      </w:r>
      <w:r w:rsidR="008F0BBC">
        <w:rPr>
          <w:rFonts w:ascii="Arial Unicode MS" w:eastAsia="Arial Unicode MS" w:hAnsi="Arial Unicode MS" w:cs="Arial Unicode MS"/>
          <w:lang w:val="es-DO"/>
        </w:rPr>
        <w:t xml:space="preserve">En este nuevo </w:t>
      </w:r>
      <w:r w:rsidR="006A139B">
        <w:rPr>
          <w:rFonts w:ascii="Arial Unicode MS" w:eastAsia="Arial Unicode MS" w:hAnsi="Arial Unicode MS" w:cs="Arial Unicode MS"/>
          <w:lang w:val="es-DO"/>
        </w:rPr>
        <w:t>ciclo de catequesis, iniciado en el mes de mayo pasado</w:t>
      </w:r>
      <w:r w:rsidR="008F0BBC">
        <w:rPr>
          <w:rFonts w:ascii="Arial Unicode MS" w:eastAsia="Arial Unicode MS" w:hAnsi="Arial Unicode MS" w:cs="Arial Unicode MS"/>
          <w:lang w:val="es-DO"/>
        </w:rPr>
        <w:t xml:space="preserve">, </w:t>
      </w:r>
      <w:r w:rsidR="0014156F" w:rsidRPr="00E609A9">
        <w:rPr>
          <w:rFonts w:ascii="Arial Unicode MS" w:eastAsia="Arial Unicode MS" w:hAnsi="Arial Unicode MS" w:cs="Arial Unicode MS"/>
          <w:lang w:val="es-DO"/>
        </w:rPr>
        <w:t xml:space="preserve">estaremos compartiendo los libros de los profetas del antiguo testamento, iniciando por el libro de Isaías. </w:t>
      </w:r>
      <w:r w:rsidR="008F0BBC">
        <w:rPr>
          <w:rFonts w:ascii="Arial Unicode MS" w:eastAsia="Arial Unicode MS" w:hAnsi="Arial Unicode MS" w:cs="Arial Unicode MS"/>
          <w:lang w:val="es-DO"/>
        </w:rPr>
        <w:t xml:space="preserve">Para un mejor entendimiento y aprovechamiento de los temas a discutir, necesitamos iniciar </w:t>
      </w:r>
      <w:r w:rsidRPr="00E609A9">
        <w:rPr>
          <w:rFonts w:ascii="Arial Unicode MS" w:eastAsia="Arial Unicode MS" w:hAnsi="Arial Unicode MS" w:cs="Arial Unicode MS"/>
          <w:lang w:val="es-DO"/>
        </w:rPr>
        <w:t>con temas introductorios a la literatura profética</w:t>
      </w:r>
      <w:r w:rsidR="008F0BBC">
        <w:rPr>
          <w:rFonts w:ascii="Arial Unicode MS" w:eastAsia="Arial Unicode MS" w:hAnsi="Arial Unicode MS" w:cs="Arial Unicode MS"/>
          <w:lang w:val="es-DO"/>
        </w:rPr>
        <w:t xml:space="preserve">, pasando </w:t>
      </w:r>
      <w:r w:rsidRPr="00E609A9">
        <w:rPr>
          <w:rFonts w:ascii="Arial Unicode MS" w:eastAsia="Arial Unicode MS" w:hAnsi="Arial Unicode MS" w:cs="Arial Unicode MS"/>
          <w:lang w:val="es-DO"/>
        </w:rPr>
        <w:t>luego a la escatología y</w:t>
      </w:r>
      <w:r w:rsidR="008F0BBC">
        <w:rPr>
          <w:rFonts w:ascii="Arial Unicode MS" w:eastAsia="Arial Unicode MS" w:hAnsi="Arial Unicode MS" w:cs="Arial Unicode MS"/>
          <w:lang w:val="es-DO"/>
        </w:rPr>
        <w:t>,</w:t>
      </w:r>
      <w:r w:rsidRPr="00E609A9">
        <w:rPr>
          <w:rFonts w:ascii="Arial Unicode MS" w:eastAsia="Arial Unicode MS" w:hAnsi="Arial Unicode MS" w:cs="Arial Unicode MS"/>
          <w:lang w:val="es-DO"/>
        </w:rPr>
        <w:t xml:space="preserve"> finalmente, entrar en materia con Isaías. Este material corresponde al </w:t>
      </w:r>
      <w:r w:rsidR="006A139B">
        <w:rPr>
          <w:rFonts w:ascii="Arial Unicode MS" w:eastAsia="Arial Unicode MS" w:hAnsi="Arial Unicode MS" w:cs="Arial Unicode MS"/>
          <w:lang w:val="es-DO"/>
        </w:rPr>
        <w:t>tercero</w:t>
      </w:r>
      <w:r w:rsidR="008F0BBC">
        <w:rPr>
          <w:rFonts w:ascii="Arial Unicode MS" w:eastAsia="Arial Unicode MS" w:hAnsi="Arial Unicode MS" w:cs="Arial Unicode MS"/>
          <w:lang w:val="es-DO"/>
        </w:rPr>
        <w:t xml:space="preserve"> </w:t>
      </w:r>
      <w:r w:rsidRPr="00E609A9">
        <w:rPr>
          <w:rFonts w:ascii="Arial Unicode MS" w:eastAsia="Arial Unicode MS" w:hAnsi="Arial Unicode MS" w:cs="Arial Unicode MS"/>
          <w:lang w:val="es-DO"/>
        </w:rPr>
        <w:t>de tres de introducción a la literatura profética</w:t>
      </w:r>
    </w:p>
    <w:p w:rsidR="00E609A9" w:rsidRDefault="00E609A9" w:rsidP="00E609A9">
      <w:pPr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5B5E56" w:rsidRPr="0014156F" w:rsidRDefault="001C6A29" w:rsidP="005B5E56">
      <w:pPr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14156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>Primera Semana</w:t>
      </w:r>
      <w:r w:rsidR="0020313B" w:rsidRPr="0014156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. </w:t>
      </w:r>
      <w:r w:rsidR="00CB57C7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 xml:space="preserve">La Literatura Profética </w:t>
      </w:r>
    </w:p>
    <w:p w:rsidR="00082FD6" w:rsidRPr="0014156F" w:rsidRDefault="00863418" w:rsidP="00082FD6">
      <w:pPr>
        <w:rPr>
          <w:rFonts w:ascii="Arial Unicode MS" w:eastAsia="Arial Unicode MS" w:hAnsi="Arial Unicode MS" w:cs="Arial Unicode MS"/>
          <w:b/>
          <w:lang w:val="es-DO"/>
        </w:rPr>
      </w:pPr>
      <w:r w:rsidRPr="0014156F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es-DO"/>
        </w:rPr>
        <w:t>Notas de referencia para el catequista.</w:t>
      </w:r>
    </w:p>
    <w:p w:rsidR="00DA4C08" w:rsidRPr="00DA4C08" w:rsidRDefault="00CB57C7" w:rsidP="00DA4C08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Lo presentado en los dos materiales anteriores sirve como información preliminar a la consideración de la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 en el AT, siempre dentro de la definición de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 clásica</w:t>
      </w:r>
      <w:r w:rsidR="006C60C3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que a diferencia del canon judío</w:t>
      </w:r>
      <w:r w:rsidR="006C60C3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no incluye los profetas tempranos contenidos en los libros que el canon católico llama históricos. A la luz de este material precedente, podemos entonces entender lo que esta </w:t>
      </w:r>
      <w:r w:rsidR="006D2CD0">
        <w:rPr>
          <w:rFonts w:ascii="Arial Unicode MS" w:eastAsia="Arial Unicode MS" w:hAnsi="Arial Unicode MS" w:cs="Arial Unicode MS"/>
          <w:lang w:val="es-DO"/>
        </w:rPr>
        <w:t>literatura</w:t>
      </w:r>
      <w:r>
        <w:rPr>
          <w:rFonts w:ascii="Arial Unicode MS" w:eastAsia="Arial Unicode MS" w:hAnsi="Arial Unicode MS" w:cs="Arial Unicode MS"/>
          <w:lang w:val="es-DO"/>
        </w:rPr>
        <w:t xml:space="preserve"> pretende comunicar, quienes la produjeron y con que </w:t>
      </w:r>
      <w:r w:rsidR="006D2CD0">
        <w:rPr>
          <w:rFonts w:ascii="Arial Unicode MS" w:eastAsia="Arial Unicode MS" w:hAnsi="Arial Unicode MS" w:cs="Arial Unicode MS"/>
          <w:lang w:val="es-DO"/>
        </w:rPr>
        <w:t>intención</w:t>
      </w:r>
      <w:r>
        <w:rPr>
          <w:rFonts w:ascii="Arial Unicode MS" w:eastAsia="Arial Unicode MS" w:hAnsi="Arial Unicode MS" w:cs="Arial Unicode MS"/>
          <w:lang w:val="es-DO"/>
        </w:rPr>
        <w:t>.</w:t>
      </w:r>
    </w:p>
    <w:p w:rsidR="00082FD6" w:rsidRPr="00CA12E7" w:rsidRDefault="00CB57C7" w:rsidP="00CA12E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b/>
          <w:lang w:val="es-DO"/>
        </w:rPr>
        <w:t>Profetas Literarios y No Literarios</w:t>
      </w:r>
      <w:r w:rsidR="00082FD6" w:rsidRPr="00B81A6A">
        <w:rPr>
          <w:rFonts w:ascii="Arial Unicode MS" w:eastAsia="Arial Unicode MS" w:hAnsi="Arial Unicode MS" w:cs="Arial Unicode MS"/>
          <w:b/>
          <w:lang w:val="es-DO"/>
        </w:rPr>
        <w:t>.</w:t>
      </w:r>
      <w:r w:rsidR="00082FD6" w:rsidRPr="00B81A6A">
        <w:rPr>
          <w:rFonts w:ascii="Arial Unicode MS" w:eastAsia="Arial Unicode MS" w:hAnsi="Arial Unicode MS" w:cs="Arial Unicode MS"/>
          <w:lang w:val="es-DO"/>
        </w:rPr>
        <w:t xml:space="preserve"> 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Esta clasificación es solo incidental y </w:t>
      </w:r>
      <w:r w:rsidR="006D2CD0">
        <w:rPr>
          <w:rFonts w:ascii="Arial Unicode MS" w:eastAsia="Arial Unicode MS" w:hAnsi="Arial Unicode MS" w:cs="Arial Unicode MS"/>
          <w:lang w:val="es-DO"/>
        </w:rPr>
        <w:t>está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basada en una concepción errada de la historia de la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 w:rsidR="00A8019E">
        <w:rPr>
          <w:rFonts w:ascii="Arial Unicode MS" w:eastAsia="Arial Unicode MS" w:hAnsi="Arial Unicode MS" w:cs="Arial Unicode MS"/>
          <w:lang w:val="es-DO"/>
        </w:rPr>
        <w:t>. En este sentido, Am</w:t>
      </w:r>
      <w:r w:rsidR="006C60C3">
        <w:rPr>
          <w:rFonts w:ascii="Arial Unicode MS" w:eastAsia="Arial Unicode MS" w:hAnsi="Arial Unicode MS" w:cs="Arial Unicode MS"/>
          <w:lang w:val="es-DO"/>
        </w:rPr>
        <w:t>ó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s y </w:t>
      </w:r>
      <w:r w:rsidR="006D2CD0">
        <w:rPr>
          <w:rFonts w:ascii="Arial Unicode MS" w:eastAsia="Arial Unicode MS" w:hAnsi="Arial Unicode MS" w:cs="Arial Unicode MS"/>
          <w:lang w:val="es-DO"/>
        </w:rPr>
        <w:t>Elías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difieren en que conocemos de uno a través de sus propias palabras mientras que sobre </w:t>
      </w:r>
      <w:r w:rsidR="006D2CD0">
        <w:rPr>
          <w:rFonts w:ascii="Arial Unicode MS" w:eastAsia="Arial Unicode MS" w:hAnsi="Arial Unicode MS" w:cs="Arial Unicode MS"/>
          <w:lang w:val="es-DO"/>
        </w:rPr>
        <w:t>el otro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conocemos a través de lo que nos dicen otros. Así esta distinción nos dice </w:t>
      </w:r>
      <w:r w:rsidR="006D2CD0">
        <w:rPr>
          <w:rFonts w:ascii="Arial Unicode MS" w:eastAsia="Arial Unicode MS" w:hAnsi="Arial Unicode MS" w:cs="Arial Unicode MS"/>
          <w:lang w:val="es-DO"/>
        </w:rPr>
        <w:t>más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sobre el destino de las profecías que sobre los profetas mismos</w:t>
      </w:r>
      <w:r w:rsidR="00082FD6" w:rsidRPr="00B81A6A">
        <w:rPr>
          <w:rFonts w:ascii="Arial Unicode MS" w:eastAsia="Arial Unicode MS" w:hAnsi="Arial Unicode MS" w:cs="Arial Unicode MS"/>
          <w:lang w:val="es-DO"/>
        </w:rPr>
        <w:t>.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Conviene ahora mencionar que tampoco es enteramente accidental</w:t>
      </w:r>
      <w:r w:rsidR="006C60C3">
        <w:rPr>
          <w:rFonts w:ascii="Arial Unicode MS" w:eastAsia="Arial Unicode MS" w:hAnsi="Arial Unicode MS" w:cs="Arial Unicode MS"/>
          <w:lang w:val="es-DO"/>
        </w:rPr>
        <w:t>,</w:t>
      </w:r>
      <w:r w:rsidR="00A8019E">
        <w:rPr>
          <w:rFonts w:ascii="Arial Unicode MS" w:eastAsia="Arial Unicode MS" w:hAnsi="Arial Unicode MS" w:cs="Arial Unicode MS"/>
          <w:lang w:val="es-DO"/>
        </w:rPr>
        <w:t xml:space="preserve"> ya que quienes escribieron sobre </w:t>
      </w:r>
      <w:r w:rsidR="00CA12E7">
        <w:rPr>
          <w:rFonts w:ascii="Arial Unicode MS" w:eastAsia="Arial Unicode MS" w:hAnsi="Arial Unicode MS" w:cs="Arial Unicode MS"/>
          <w:lang w:val="es-DO"/>
        </w:rPr>
        <w:t>los grandes profetas fueron sus discípulos y el hecho de que un profeta fuera capaz de atraer discípulos que se sintieran compelidos a preservar sus profecías nos habla sobre su influencia.</w:t>
      </w:r>
      <w:r w:rsidR="00CA12E7" w:rsidRPr="00CA12E7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7D7178" w:rsidRDefault="00CA12E7" w:rsidP="00082FD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La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 w:rsidR="007563E2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a diferencia de otros libros con autores literarios </w:t>
      </w:r>
      <w:r w:rsidR="007563E2">
        <w:rPr>
          <w:rFonts w:ascii="Arial Unicode MS" w:eastAsia="Arial Unicode MS" w:hAnsi="Arial Unicode MS" w:cs="Arial Unicode MS"/>
          <w:lang w:val="es-DO"/>
        </w:rPr>
        <w:t xml:space="preserve">específicos como </w:t>
      </w:r>
      <w:r w:rsidR="006D2CD0">
        <w:rPr>
          <w:rFonts w:ascii="Arial Unicode MS" w:eastAsia="Arial Unicode MS" w:hAnsi="Arial Unicode MS" w:cs="Arial Unicode MS"/>
          <w:lang w:val="es-DO"/>
        </w:rPr>
        <w:t>pudieran</w:t>
      </w:r>
      <w:r w:rsidR="007563E2">
        <w:rPr>
          <w:rFonts w:ascii="Arial Unicode MS" w:eastAsia="Arial Unicode MS" w:hAnsi="Arial Unicode MS" w:cs="Arial Unicode MS"/>
          <w:lang w:val="es-DO"/>
        </w:rPr>
        <w:t xml:space="preserve"> ser el libro de Ruth o el Evangelio según S. Juan; los nombres que encabezan los libros </w:t>
      </w:r>
      <w:r w:rsidR="006D2CD0">
        <w:rPr>
          <w:rFonts w:ascii="Arial Unicode MS" w:eastAsia="Arial Unicode MS" w:hAnsi="Arial Unicode MS" w:cs="Arial Unicode MS"/>
          <w:lang w:val="es-DO"/>
        </w:rPr>
        <w:t>proféticos</w:t>
      </w:r>
      <w:r w:rsidR="007563E2">
        <w:rPr>
          <w:rFonts w:ascii="Arial Unicode MS" w:eastAsia="Arial Unicode MS" w:hAnsi="Arial Unicode MS" w:cs="Arial Unicode MS"/>
          <w:lang w:val="es-DO"/>
        </w:rPr>
        <w:t xml:space="preserve">, con algunas variaciones, identifican la substancia contenida en el mismo con un profeta </w:t>
      </w:r>
      <w:r w:rsidR="006D2CD0">
        <w:rPr>
          <w:rFonts w:ascii="Arial Unicode MS" w:eastAsia="Arial Unicode MS" w:hAnsi="Arial Unicode MS" w:cs="Arial Unicode MS"/>
          <w:lang w:val="es-DO"/>
        </w:rPr>
        <w:t>específico</w:t>
      </w:r>
      <w:r w:rsidR="007563E2">
        <w:rPr>
          <w:rFonts w:ascii="Arial Unicode MS" w:eastAsia="Arial Unicode MS" w:hAnsi="Arial Unicode MS" w:cs="Arial Unicode MS"/>
          <w:lang w:val="es-DO"/>
        </w:rPr>
        <w:t xml:space="preserve">. </w:t>
      </w:r>
      <w:r w:rsidR="009E76BF">
        <w:rPr>
          <w:rFonts w:ascii="Arial Unicode MS" w:eastAsia="Arial Unicode MS" w:hAnsi="Arial Unicode MS" w:cs="Arial Unicode MS"/>
          <w:lang w:val="es-DO"/>
        </w:rPr>
        <w:t xml:space="preserve">Ahora bien, este contenido </w:t>
      </w:r>
      <w:r w:rsidR="006D2CD0">
        <w:rPr>
          <w:rFonts w:ascii="Arial Unicode MS" w:eastAsia="Arial Unicode MS" w:hAnsi="Arial Unicode MS" w:cs="Arial Unicode MS"/>
          <w:lang w:val="es-DO"/>
        </w:rPr>
        <w:t>profético</w:t>
      </w:r>
      <w:r w:rsidR="009E76BF">
        <w:rPr>
          <w:rFonts w:ascii="Arial Unicode MS" w:eastAsia="Arial Unicode MS" w:hAnsi="Arial Unicode MS" w:cs="Arial Unicode MS"/>
          <w:lang w:val="es-DO"/>
        </w:rPr>
        <w:t xml:space="preserve"> es, en la mayoría de los casos, una </w:t>
      </w:r>
      <w:r w:rsidR="006D2CD0">
        <w:rPr>
          <w:rFonts w:ascii="Arial Unicode MS" w:eastAsia="Arial Unicode MS" w:hAnsi="Arial Unicode MS" w:cs="Arial Unicode MS"/>
          <w:lang w:val="es-DO"/>
        </w:rPr>
        <w:t>colección</w:t>
      </w:r>
      <w:r w:rsidR="009E76BF">
        <w:rPr>
          <w:rFonts w:ascii="Arial Unicode MS" w:eastAsia="Arial Unicode MS" w:hAnsi="Arial Unicode MS" w:cs="Arial Unicode MS"/>
          <w:lang w:val="es-DO"/>
        </w:rPr>
        <w:t xml:space="preserve"> de los recuerdos </w:t>
      </w:r>
      <w:r w:rsidR="009E76BF">
        <w:rPr>
          <w:rFonts w:ascii="Arial Unicode MS" w:eastAsia="Arial Unicode MS" w:hAnsi="Arial Unicode MS" w:cs="Arial Unicode MS"/>
          <w:lang w:val="es-DO"/>
        </w:rPr>
        <w:lastRenderedPageBreak/>
        <w:t xml:space="preserve">de los profetas, no composiciones literarias como tales. Son el resultado de la </w:t>
      </w:r>
      <w:r w:rsidR="006D2CD0">
        <w:rPr>
          <w:rFonts w:ascii="Arial Unicode MS" w:eastAsia="Arial Unicode MS" w:hAnsi="Arial Unicode MS" w:cs="Arial Unicode MS"/>
          <w:lang w:val="es-DO"/>
        </w:rPr>
        <w:t>edición</w:t>
      </w:r>
      <w:r w:rsidR="009E76BF">
        <w:rPr>
          <w:rFonts w:ascii="Arial Unicode MS" w:eastAsia="Arial Unicode MS" w:hAnsi="Arial Unicode MS" w:cs="Arial Unicode MS"/>
          <w:lang w:val="es-DO"/>
        </w:rPr>
        <w:t xml:space="preserve"> editorial de pequeños grupos de profecías conectadas por tópicos, frases</w:t>
      </w:r>
      <w:r w:rsidR="007821E0">
        <w:rPr>
          <w:rFonts w:ascii="Arial Unicode MS" w:eastAsia="Arial Unicode MS" w:hAnsi="Arial Unicode MS" w:cs="Arial Unicode MS"/>
          <w:lang w:val="es-DO"/>
        </w:rPr>
        <w:t xml:space="preserve"> y formatos literarios</w:t>
      </w:r>
      <w:r w:rsidR="009E76BF">
        <w:rPr>
          <w:rFonts w:ascii="Arial Unicode MS" w:eastAsia="Arial Unicode MS" w:hAnsi="Arial Unicode MS" w:cs="Arial Unicode MS"/>
          <w:lang w:val="es-DO"/>
        </w:rPr>
        <w:t xml:space="preserve"> similares</w:t>
      </w:r>
      <w:r w:rsidR="00615872">
        <w:rPr>
          <w:rFonts w:ascii="Arial Unicode MS" w:eastAsia="Arial Unicode MS" w:hAnsi="Arial Unicode MS" w:cs="Arial Unicode MS"/>
          <w:lang w:val="es-DO"/>
        </w:rPr>
        <w:t>.</w:t>
      </w:r>
    </w:p>
    <w:p w:rsidR="000B3E57" w:rsidRDefault="007821E0" w:rsidP="000B3E57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¿Pudieron estas colecciones haber sido hechas por los profetas mismos? No es imposible, pero en muchos casos, cuando examinamos los libros </w:t>
      </w:r>
      <w:r w:rsidR="006D2CD0">
        <w:rPr>
          <w:rFonts w:ascii="Arial Unicode MS" w:eastAsia="Arial Unicode MS" w:hAnsi="Arial Unicode MS" w:cs="Arial Unicode MS"/>
          <w:lang w:val="es-DO"/>
        </w:rPr>
        <w:t>proféticos</w:t>
      </w:r>
      <w:r>
        <w:rPr>
          <w:rFonts w:ascii="Arial Unicode MS" w:eastAsia="Arial Unicode MS" w:hAnsi="Arial Unicode MS" w:cs="Arial Unicode MS"/>
          <w:lang w:val="es-DO"/>
        </w:rPr>
        <w:t xml:space="preserve"> nos damos cuenta de que a los autores les falta información que los profetas hubieran conocido. Otra consideración es el material biográfico en tercera persona que est</w:t>
      </w:r>
      <w:r w:rsidR="006C60C3">
        <w:rPr>
          <w:rFonts w:ascii="Arial Unicode MS" w:eastAsia="Arial Unicode MS" w:hAnsi="Arial Unicode MS" w:cs="Arial Unicode MS"/>
          <w:lang w:val="es-DO"/>
        </w:rPr>
        <w:t>á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6D2CD0">
        <w:rPr>
          <w:rFonts w:ascii="Arial Unicode MS" w:eastAsia="Arial Unicode MS" w:hAnsi="Arial Unicode MS" w:cs="Arial Unicode MS"/>
          <w:lang w:val="es-DO"/>
        </w:rPr>
        <w:t>presente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en una parte sustancial de la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. De nuevo, no es imposible para alguien escribir de </w:t>
      </w:r>
      <w:r w:rsidR="006D2CD0">
        <w:rPr>
          <w:rFonts w:ascii="Arial Unicode MS" w:eastAsia="Arial Unicode MS" w:hAnsi="Arial Unicode MS" w:cs="Arial Unicode MS"/>
          <w:lang w:val="es-DO"/>
        </w:rPr>
        <w:t>sí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 mismo en </w:t>
      </w:r>
      <w:r w:rsidR="006D2CD0">
        <w:rPr>
          <w:rFonts w:ascii="Arial Unicode MS" w:eastAsia="Arial Unicode MS" w:hAnsi="Arial Unicode MS" w:cs="Arial Unicode MS"/>
          <w:lang w:val="es-DO"/>
        </w:rPr>
        <w:t>tercera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 persona; sin embargo, es </w:t>
      </w:r>
      <w:r w:rsidR="006D2CD0">
        <w:rPr>
          <w:rFonts w:ascii="Arial Unicode MS" w:eastAsia="Arial Unicode MS" w:hAnsi="Arial Unicode MS" w:cs="Arial Unicode MS"/>
          <w:lang w:val="es-DO"/>
        </w:rPr>
        <w:t>más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 </w:t>
      </w:r>
      <w:r w:rsidR="006D2CD0">
        <w:rPr>
          <w:rFonts w:ascii="Arial Unicode MS" w:eastAsia="Arial Unicode MS" w:hAnsi="Arial Unicode MS" w:cs="Arial Unicode MS"/>
          <w:lang w:val="es-DO"/>
        </w:rPr>
        <w:t>razonable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 asumir que este material viene, al igual que las colecciones, de los discípulos de los profetas. Se nos habla explícitamente sobre estos </w:t>
      </w:r>
      <w:r w:rsidR="006D2CD0">
        <w:rPr>
          <w:rFonts w:ascii="Arial Unicode MS" w:eastAsia="Arial Unicode MS" w:hAnsi="Arial Unicode MS" w:cs="Arial Unicode MS"/>
          <w:lang w:val="es-DO"/>
        </w:rPr>
        <w:t>discípulos</w:t>
      </w:r>
      <w:r w:rsidR="00E92BB4">
        <w:rPr>
          <w:rFonts w:ascii="Arial Unicode MS" w:eastAsia="Arial Unicode MS" w:hAnsi="Arial Unicode MS" w:cs="Arial Unicode MS"/>
          <w:lang w:val="es-DO"/>
        </w:rPr>
        <w:t xml:space="preserve"> y el rol que tuvieron en la preservación y transmisión de las palabras de sus maestros, por ejemplo Is 8:16-20. </w:t>
      </w:r>
      <w:r w:rsidR="00D62949">
        <w:rPr>
          <w:rFonts w:ascii="Arial Unicode MS" w:eastAsia="Arial Unicode MS" w:hAnsi="Arial Unicode MS" w:cs="Arial Unicode MS"/>
          <w:lang w:val="es-DO"/>
        </w:rPr>
        <w:t xml:space="preserve">Otra fuente la encontramos en Jer 36 donde se nos describe como sus primeras profecías fueron escritas </w:t>
      </w:r>
      <w:r w:rsidR="006D2CD0">
        <w:rPr>
          <w:rFonts w:ascii="Arial Unicode MS" w:eastAsia="Arial Unicode MS" w:hAnsi="Arial Unicode MS" w:cs="Arial Unicode MS"/>
          <w:lang w:val="es-DO"/>
        </w:rPr>
        <w:t>mientras</w:t>
      </w:r>
      <w:r w:rsidR="00D62949">
        <w:rPr>
          <w:rFonts w:ascii="Arial Unicode MS" w:eastAsia="Arial Unicode MS" w:hAnsi="Arial Unicode MS" w:cs="Arial Unicode MS"/>
          <w:lang w:val="es-DO"/>
        </w:rPr>
        <w:t xml:space="preserve"> las dictaba a su discípulo Baruc. Muchas otras profecías también muestran signos de haber sido dictadas  A</w:t>
      </w:r>
      <w:r w:rsidR="00846624">
        <w:rPr>
          <w:rFonts w:ascii="Arial Unicode MS" w:eastAsia="Arial Unicode MS" w:hAnsi="Arial Unicode MS" w:cs="Arial Unicode MS"/>
          <w:lang w:val="es-DO"/>
        </w:rPr>
        <w:t>ú</w:t>
      </w:r>
      <w:r w:rsidR="00D62949">
        <w:rPr>
          <w:rFonts w:ascii="Arial Unicode MS" w:eastAsia="Arial Unicode MS" w:hAnsi="Arial Unicode MS" w:cs="Arial Unicode MS"/>
          <w:lang w:val="es-DO"/>
        </w:rPr>
        <w:t>n en Am</w:t>
      </w:r>
      <w:r w:rsidR="006C60C3">
        <w:rPr>
          <w:rFonts w:ascii="Arial Unicode MS" w:eastAsia="Arial Unicode MS" w:hAnsi="Arial Unicode MS" w:cs="Arial Unicode MS"/>
          <w:lang w:val="es-DO"/>
        </w:rPr>
        <w:t>ó</w:t>
      </w:r>
      <w:r w:rsidR="00D62949">
        <w:rPr>
          <w:rFonts w:ascii="Arial Unicode MS" w:eastAsia="Arial Unicode MS" w:hAnsi="Arial Unicode MS" w:cs="Arial Unicode MS"/>
          <w:lang w:val="es-DO"/>
        </w:rPr>
        <w:t xml:space="preserve">s, a quien normalmente se considera como un único autor, encontramos material en tercera persona (7:10-17) además de material en primera persona que supone la presencia de </w:t>
      </w:r>
      <w:r w:rsidR="007D7477">
        <w:rPr>
          <w:rFonts w:ascii="Arial Unicode MS" w:eastAsia="Arial Unicode MS" w:hAnsi="Arial Unicode MS" w:cs="Arial Unicode MS"/>
          <w:lang w:val="es-DO"/>
        </w:rPr>
        <w:t>“</w:t>
      </w:r>
      <w:r w:rsidR="00D62949">
        <w:rPr>
          <w:rFonts w:ascii="Arial Unicode MS" w:eastAsia="Arial Unicode MS" w:hAnsi="Arial Unicode MS" w:cs="Arial Unicode MS"/>
          <w:lang w:val="es-DO"/>
        </w:rPr>
        <w:t>auditores</w:t>
      </w:r>
      <w:r w:rsidR="007D7477">
        <w:rPr>
          <w:rFonts w:ascii="Arial Unicode MS" w:eastAsia="Arial Unicode MS" w:hAnsi="Arial Unicode MS" w:cs="Arial Unicode MS"/>
          <w:lang w:val="es-DO"/>
        </w:rPr>
        <w:t>” cuya misión era recordar y registrar (</w:t>
      </w:r>
      <w:r w:rsidR="00B364B7">
        <w:rPr>
          <w:rFonts w:ascii="Arial Unicode MS" w:eastAsia="Arial Unicode MS" w:hAnsi="Arial Unicode MS" w:cs="Arial Unicode MS"/>
          <w:lang w:val="es-DO"/>
        </w:rPr>
        <w:t>7:1</w:t>
      </w:r>
      <w:proofErr w:type="gramStart"/>
      <w:r w:rsidR="00B364B7">
        <w:rPr>
          <w:rFonts w:ascii="Arial Unicode MS" w:eastAsia="Arial Unicode MS" w:hAnsi="Arial Unicode MS" w:cs="Arial Unicode MS"/>
          <w:lang w:val="es-DO"/>
        </w:rPr>
        <w:t>,4,7</w:t>
      </w:r>
      <w:proofErr w:type="gramEnd"/>
      <w:r w:rsidR="00B364B7">
        <w:rPr>
          <w:rFonts w:ascii="Arial Unicode MS" w:eastAsia="Arial Unicode MS" w:hAnsi="Arial Unicode MS" w:cs="Arial Unicode MS"/>
          <w:lang w:val="es-DO"/>
        </w:rPr>
        <w:t xml:space="preserve">; 8:1-2). Fue, probablemente en un </w:t>
      </w:r>
      <w:r w:rsidR="006D2CD0">
        <w:rPr>
          <w:rFonts w:ascii="Arial Unicode MS" w:eastAsia="Arial Unicode MS" w:hAnsi="Arial Unicode MS" w:cs="Arial Unicode MS"/>
          <w:lang w:val="es-DO"/>
        </w:rPr>
        <w:t>círculo</w:t>
      </w:r>
      <w:r w:rsidR="00B364B7">
        <w:rPr>
          <w:rFonts w:ascii="Arial Unicode MS" w:eastAsia="Arial Unicode MS" w:hAnsi="Arial Unicode MS" w:cs="Arial Unicode MS"/>
          <w:lang w:val="es-DO"/>
        </w:rPr>
        <w:t xml:space="preserve"> de discípulos donde material de carácter privado como las “confesiones” de </w:t>
      </w:r>
      <w:r w:rsidR="006D2CD0">
        <w:rPr>
          <w:rFonts w:ascii="Arial Unicode MS" w:eastAsia="Arial Unicode MS" w:hAnsi="Arial Unicode MS" w:cs="Arial Unicode MS"/>
          <w:lang w:val="es-DO"/>
        </w:rPr>
        <w:t>Jeremías</w:t>
      </w:r>
      <w:r w:rsidR="00B364B7">
        <w:rPr>
          <w:rFonts w:ascii="Arial Unicode MS" w:eastAsia="Arial Unicode MS" w:hAnsi="Arial Unicode MS" w:cs="Arial Unicode MS"/>
          <w:lang w:val="es-DO"/>
        </w:rPr>
        <w:t xml:space="preserve"> (12:1-6; 15:15-21; etc.) fue preservado originalmente, compartido por el maestro a sus discípulos pero sin intención de que se hiciera </w:t>
      </w:r>
      <w:r w:rsidR="006D2CD0">
        <w:rPr>
          <w:rFonts w:ascii="Arial Unicode MS" w:eastAsia="Arial Unicode MS" w:hAnsi="Arial Unicode MS" w:cs="Arial Unicode MS"/>
          <w:lang w:val="es-DO"/>
        </w:rPr>
        <w:t>público</w:t>
      </w:r>
      <w:r w:rsidR="00B364B7">
        <w:rPr>
          <w:rFonts w:ascii="Arial Unicode MS" w:eastAsia="Arial Unicode MS" w:hAnsi="Arial Unicode MS" w:cs="Arial Unicode MS"/>
          <w:lang w:val="es-DO"/>
        </w:rPr>
        <w:t>.</w:t>
      </w:r>
    </w:p>
    <w:p w:rsidR="000B3E57" w:rsidRDefault="008F33D4" w:rsidP="00082FD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>E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sta posibilidad trae la presunta sobre la integridad del material </w:t>
      </w:r>
      <w:r w:rsidR="006D2CD0">
        <w:rPr>
          <w:rFonts w:ascii="Arial Unicode MS" w:eastAsia="Arial Unicode MS" w:hAnsi="Arial Unicode MS" w:cs="Arial Unicode MS"/>
          <w:lang w:val="es-DO"/>
        </w:rPr>
        <w:t>profético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. ¿Hasta </w:t>
      </w:r>
      <w:r w:rsidR="006D2CD0">
        <w:rPr>
          <w:rFonts w:ascii="Arial Unicode MS" w:eastAsia="Arial Unicode MS" w:hAnsi="Arial Unicode MS" w:cs="Arial Unicode MS"/>
          <w:lang w:val="es-DO"/>
        </w:rPr>
        <w:t>dónde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 las profecías de Am</w:t>
      </w:r>
      <w:r w:rsidR="00846624">
        <w:rPr>
          <w:rFonts w:ascii="Arial Unicode MS" w:eastAsia="Arial Unicode MS" w:hAnsi="Arial Unicode MS" w:cs="Arial Unicode MS"/>
          <w:lang w:val="es-DO"/>
        </w:rPr>
        <w:t>ó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s, Oseas, </w:t>
      </w:r>
      <w:r w:rsidR="006D2CD0">
        <w:rPr>
          <w:rFonts w:ascii="Arial Unicode MS" w:eastAsia="Arial Unicode MS" w:hAnsi="Arial Unicode MS" w:cs="Arial Unicode MS"/>
          <w:lang w:val="es-DO"/>
        </w:rPr>
        <w:t>Isaías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 y el resto de los profetas aparecen exactamente como las profirieron ellos? La respuesta no es sencilla</w:t>
      </w:r>
      <w:r w:rsidR="00846624">
        <w:rPr>
          <w:rFonts w:ascii="Arial Unicode MS" w:eastAsia="Arial Unicode MS" w:hAnsi="Arial Unicode MS" w:cs="Arial Unicode MS"/>
          <w:lang w:val="es-DO"/>
        </w:rPr>
        <w:t>,</w:t>
      </w:r>
      <w:r w:rsidR="000B3E57">
        <w:rPr>
          <w:rFonts w:ascii="Arial Unicode MS" w:eastAsia="Arial Unicode MS" w:hAnsi="Arial Unicode MS" w:cs="Arial Unicode MS"/>
          <w:lang w:val="es-DO"/>
        </w:rPr>
        <w:t xml:space="preserve"> ni una única respuesta aplica en todos los casos.</w:t>
      </w:r>
    </w:p>
    <w:p w:rsidR="008838C9" w:rsidRDefault="00DF3014" w:rsidP="00082FD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Existen buenas razones para asumir que en los textos </w:t>
      </w:r>
      <w:r w:rsidR="006D2CD0">
        <w:rPr>
          <w:rFonts w:ascii="Arial Unicode MS" w:eastAsia="Arial Unicode MS" w:hAnsi="Arial Unicode MS" w:cs="Arial Unicode MS"/>
          <w:lang w:val="es-DO"/>
        </w:rPr>
        <w:t>poéticos</w:t>
      </w:r>
      <w:r>
        <w:rPr>
          <w:rFonts w:ascii="Arial Unicode MS" w:eastAsia="Arial Unicode MS" w:hAnsi="Arial Unicode MS" w:cs="Arial Unicode MS"/>
          <w:lang w:val="es-DO"/>
        </w:rPr>
        <w:t xml:space="preserve"> precedentes en cada libro </w:t>
      </w:r>
      <w:r w:rsidR="006D2CD0">
        <w:rPr>
          <w:rFonts w:ascii="Arial Unicode MS" w:eastAsia="Arial Unicode MS" w:hAnsi="Arial Unicode MS" w:cs="Arial Unicode MS"/>
          <w:lang w:val="es-DO"/>
        </w:rPr>
        <w:t>profético</w:t>
      </w:r>
      <w:r>
        <w:rPr>
          <w:rFonts w:ascii="Arial Unicode MS" w:eastAsia="Arial Unicode MS" w:hAnsi="Arial Unicode MS" w:cs="Arial Unicode MS"/>
          <w:lang w:val="es-DO"/>
        </w:rPr>
        <w:t xml:space="preserve"> hay una transcripción fiel de las palabras originales del profeta. No es impensable que estos textos </w:t>
      </w:r>
      <w:r w:rsidR="006D2CD0">
        <w:rPr>
          <w:rFonts w:ascii="Arial Unicode MS" w:eastAsia="Arial Unicode MS" w:hAnsi="Arial Unicode MS" w:cs="Arial Unicode MS"/>
          <w:lang w:val="es-DO"/>
        </w:rPr>
        <w:t>poéticos</w:t>
      </w:r>
      <w:r>
        <w:rPr>
          <w:rFonts w:ascii="Arial Unicode MS" w:eastAsia="Arial Unicode MS" w:hAnsi="Arial Unicode MS" w:cs="Arial Unicode MS"/>
          <w:lang w:val="es-DO"/>
        </w:rPr>
        <w:t xml:space="preserve"> hayan sido escritos por el profeta mismo; quizás grabados en trozos de roca o cerámica</w:t>
      </w:r>
      <w:r w:rsidR="00846624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846624">
        <w:rPr>
          <w:rFonts w:ascii="Arial Unicode MS" w:eastAsia="Arial Unicode MS" w:hAnsi="Arial Unicode MS" w:cs="Arial Unicode MS"/>
          <w:lang w:val="es-DO"/>
        </w:rPr>
        <w:t>aú</w:t>
      </w:r>
      <w:r>
        <w:rPr>
          <w:rFonts w:ascii="Arial Unicode MS" w:eastAsia="Arial Unicode MS" w:hAnsi="Arial Unicode MS" w:cs="Arial Unicode MS"/>
          <w:lang w:val="es-DO"/>
        </w:rPr>
        <w:t>n cuando no fuere realmente necesario ya que</w:t>
      </w:r>
      <w:r w:rsidR="008A41BF">
        <w:rPr>
          <w:rFonts w:ascii="Arial Unicode MS" w:eastAsia="Arial Unicode MS" w:hAnsi="Arial Unicode MS" w:cs="Arial Unicode MS"/>
          <w:lang w:val="es-DO"/>
        </w:rPr>
        <w:t xml:space="preserve"> la estructura de la poesía era tal que facilitaba la memoria y la transmisión precisa. De hecho, a partir de este material </w:t>
      </w:r>
      <w:r w:rsidR="006D2CD0">
        <w:rPr>
          <w:rFonts w:ascii="Arial Unicode MS" w:eastAsia="Arial Unicode MS" w:hAnsi="Arial Unicode MS" w:cs="Arial Unicode MS"/>
          <w:lang w:val="es-DO"/>
        </w:rPr>
        <w:t>poético</w:t>
      </w:r>
      <w:r w:rsidR="008A41BF">
        <w:rPr>
          <w:rFonts w:ascii="Arial Unicode MS" w:eastAsia="Arial Unicode MS" w:hAnsi="Arial Unicode MS" w:cs="Arial Unicode MS"/>
          <w:lang w:val="es-DO"/>
        </w:rPr>
        <w:t xml:space="preserve"> surgen patrones y estilos literarios, de manera que es posible distinguir un estilo Amosiano o características </w:t>
      </w:r>
      <w:r w:rsidR="008838C9">
        <w:rPr>
          <w:rFonts w:ascii="Arial Unicode MS" w:eastAsia="Arial Unicode MS" w:hAnsi="Arial Unicode MS" w:cs="Arial Unicode MS"/>
          <w:lang w:val="es-DO"/>
        </w:rPr>
        <w:t xml:space="preserve">Isaianas que los diferencian de otros materiales como </w:t>
      </w:r>
      <w:r w:rsidR="006D2CD0">
        <w:rPr>
          <w:rFonts w:ascii="Arial Unicode MS" w:eastAsia="Arial Unicode MS" w:hAnsi="Arial Unicode MS" w:cs="Arial Unicode MS"/>
          <w:lang w:val="es-DO"/>
        </w:rPr>
        <w:t>Jeremías</w:t>
      </w:r>
      <w:r w:rsidR="008838C9">
        <w:rPr>
          <w:rFonts w:ascii="Arial Unicode MS" w:eastAsia="Arial Unicode MS" w:hAnsi="Arial Unicode MS" w:cs="Arial Unicode MS"/>
          <w:lang w:val="es-DO"/>
        </w:rPr>
        <w:t xml:space="preserve"> o Baruc. </w:t>
      </w:r>
    </w:p>
    <w:p w:rsidR="001300BE" w:rsidRDefault="00D74AF0" w:rsidP="00082FD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El material en prosa ofrece dificultades adicionales. </w:t>
      </w:r>
      <w:r w:rsidR="00E5770A">
        <w:rPr>
          <w:rFonts w:ascii="Arial Unicode MS" w:eastAsia="Arial Unicode MS" w:hAnsi="Arial Unicode MS" w:cs="Arial Unicode MS"/>
          <w:lang w:val="es-DO"/>
        </w:rPr>
        <w:t>Un profeta pudiera producir, por supuesto, tanto poesía como prosa; y no es menos cierto que</w:t>
      </w:r>
      <w:r w:rsidR="00D11028">
        <w:rPr>
          <w:rFonts w:ascii="Arial Unicode MS" w:eastAsia="Arial Unicode MS" w:hAnsi="Arial Unicode MS" w:cs="Arial Unicode MS"/>
          <w:lang w:val="es-DO"/>
        </w:rPr>
        <w:t xml:space="preserve"> a</w:t>
      </w:r>
      <w:r w:rsidR="00846624">
        <w:rPr>
          <w:rFonts w:ascii="Arial Unicode MS" w:eastAsia="Arial Unicode MS" w:hAnsi="Arial Unicode MS" w:cs="Arial Unicode MS"/>
          <w:lang w:val="es-DO"/>
        </w:rPr>
        <w:t>ú</w:t>
      </w:r>
      <w:r w:rsidR="00D11028">
        <w:rPr>
          <w:rFonts w:ascii="Arial Unicode MS" w:eastAsia="Arial Unicode MS" w:hAnsi="Arial Unicode MS" w:cs="Arial Unicode MS"/>
          <w:lang w:val="es-DO"/>
        </w:rPr>
        <w:t>n cuando</w:t>
      </w:r>
      <w:r w:rsidR="00E5770A">
        <w:rPr>
          <w:rFonts w:ascii="Arial Unicode MS" w:eastAsia="Arial Unicode MS" w:hAnsi="Arial Unicode MS" w:cs="Arial Unicode MS"/>
          <w:lang w:val="es-DO"/>
        </w:rPr>
        <w:t xml:space="preserve"> hay una gran cantidad de prosa en los libros </w:t>
      </w:r>
      <w:r w:rsidR="006D2CD0">
        <w:rPr>
          <w:rFonts w:ascii="Arial Unicode MS" w:eastAsia="Arial Unicode MS" w:hAnsi="Arial Unicode MS" w:cs="Arial Unicode MS"/>
          <w:lang w:val="es-DO"/>
        </w:rPr>
        <w:t>proféticos</w:t>
      </w:r>
      <w:r w:rsidR="00E5770A">
        <w:rPr>
          <w:rFonts w:ascii="Arial Unicode MS" w:eastAsia="Arial Unicode MS" w:hAnsi="Arial Unicode MS" w:cs="Arial Unicode MS"/>
          <w:lang w:val="es-DO"/>
        </w:rPr>
        <w:t xml:space="preserve"> que refieren pasajes</w:t>
      </w:r>
      <w:r w:rsidR="00D11028">
        <w:rPr>
          <w:rFonts w:ascii="Arial Unicode MS" w:eastAsia="Arial Unicode MS" w:hAnsi="Arial Unicode MS" w:cs="Arial Unicode MS"/>
          <w:lang w:val="es-DO"/>
        </w:rPr>
        <w:t xml:space="preserve"> </w:t>
      </w:r>
      <w:r w:rsidR="006D2CD0">
        <w:rPr>
          <w:rFonts w:ascii="Arial Unicode MS" w:eastAsia="Arial Unicode MS" w:hAnsi="Arial Unicode MS" w:cs="Arial Unicode MS"/>
          <w:lang w:val="es-DO"/>
        </w:rPr>
        <w:t>auténticos</w:t>
      </w:r>
      <w:r w:rsidR="00E5770A">
        <w:rPr>
          <w:rFonts w:ascii="Arial Unicode MS" w:eastAsia="Arial Unicode MS" w:hAnsi="Arial Unicode MS" w:cs="Arial Unicode MS"/>
          <w:lang w:val="es-DO"/>
        </w:rPr>
        <w:t xml:space="preserve"> del ministerio de la vida ordinaria de los </w:t>
      </w:r>
      <w:r w:rsidR="00E5770A">
        <w:rPr>
          <w:rFonts w:ascii="Arial Unicode MS" w:eastAsia="Arial Unicode MS" w:hAnsi="Arial Unicode MS" w:cs="Arial Unicode MS"/>
          <w:lang w:val="es-DO"/>
        </w:rPr>
        <w:lastRenderedPageBreak/>
        <w:t>profetas</w:t>
      </w:r>
      <w:r w:rsidR="00D11028">
        <w:rPr>
          <w:rFonts w:ascii="Arial Unicode MS" w:eastAsia="Arial Unicode MS" w:hAnsi="Arial Unicode MS" w:cs="Arial Unicode MS"/>
          <w:lang w:val="es-DO"/>
        </w:rPr>
        <w:t xml:space="preserve">, lo que sabemos </w:t>
      </w:r>
      <w:r w:rsidR="009004C8">
        <w:rPr>
          <w:rFonts w:ascii="Arial Unicode MS" w:eastAsia="Arial Unicode MS" w:hAnsi="Arial Unicode MS" w:cs="Arial Unicode MS"/>
          <w:lang w:val="es-DO"/>
        </w:rPr>
        <w:t xml:space="preserve">de los procesos ordinarios de la profecía nos lleva a pensar que su forma común de expresión eran cortas aseveraciones </w:t>
      </w:r>
      <w:r w:rsidR="006D2CD0">
        <w:rPr>
          <w:rFonts w:ascii="Arial Unicode MS" w:eastAsia="Arial Unicode MS" w:hAnsi="Arial Unicode MS" w:cs="Arial Unicode MS"/>
          <w:lang w:val="es-DO"/>
        </w:rPr>
        <w:t>poéticas</w:t>
      </w:r>
      <w:r w:rsidR="009004C8">
        <w:rPr>
          <w:rFonts w:ascii="Arial Unicode MS" w:eastAsia="Arial Unicode MS" w:hAnsi="Arial Unicode MS" w:cs="Arial Unicode MS"/>
          <w:lang w:val="es-DO"/>
        </w:rPr>
        <w:t xml:space="preserve">. </w:t>
      </w:r>
      <w:r w:rsidR="006D2CD0">
        <w:rPr>
          <w:rFonts w:ascii="Arial Unicode MS" w:eastAsia="Arial Unicode MS" w:hAnsi="Arial Unicode MS" w:cs="Arial Unicode MS"/>
          <w:lang w:val="es-DO"/>
        </w:rPr>
        <w:t>Los</w:t>
      </w:r>
      <w:r w:rsidR="00545F39">
        <w:rPr>
          <w:rFonts w:ascii="Arial Unicode MS" w:eastAsia="Arial Unicode MS" w:hAnsi="Arial Unicode MS" w:cs="Arial Unicode MS"/>
          <w:lang w:val="es-DO"/>
        </w:rPr>
        <w:t xml:space="preserve"> pasajes en prosa de la literatura </w:t>
      </w:r>
      <w:r w:rsidR="006D2CD0">
        <w:rPr>
          <w:rFonts w:ascii="Arial Unicode MS" w:eastAsia="Arial Unicode MS" w:hAnsi="Arial Unicode MS" w:cs="Arial Unicode MS"/>
          <w:lang w:val="es-DO"/>
        </w:rPr>
        <w:t>profética</w:t>
      </w:r>
      <w:r w:rsidR="00545F39">
        <w:rPr>
          <w:rFonts w:ascii="Arial Unicode MS" w:eastAsia="Arial Unicode MS" w:hAnsi="Arial Unicode MS" w:cs="Arial Unicode MS"/>
          <w:lang w:val="es-DO"/>
        </w:rPr>
        <w:t xml:space="preserve"> </w:t>
      </w:r>
      <w:r w:rsidR="00675536">
        <w:rPr>
          <w:rFonts w:ascii="Arial Unicode MS" w:eastAsia="Arial Unicode MS" w:hAnsi="Arial Unicode MS" w:cs="Arial Unicode MS"/>
          <w:lang w:val="es-DO"/>
        </w:rPr>
        <w:t>frecuentemente parecen producciones literarias en vez de discursos a una audiencia, a</w:t>
      </w:r>
      <w:r w:rsidR="00846624">
        <w:rPr>
          <w:rFonts w:ascii="Arial Unicode MS" w:eastAsia="Arial Unicode MS" w:hAnsi="Arial Unicode MS" w:cs="Arial Unicode MS"/>
          <w:lang w:val="es-DO"/>
        </w:rPr>
        <w:t>ú</w:t>
      </w:r>
      <w:r w:rsidR="00675536">
        <w:rPr>
          <w:rFonts w:ascii="Arial Unicode MS" w:eastAsia="Arial Unicode MS" w:hAnsi="Arial Unicode MS" w:cs="Arial Unicode MS"/>
          <w:lang w:val="es-DO"/>
        </w:rPr>
        <w:t xml:space="preserve">n cuando registren palabras de profecía que </w:t>
      </w:r>
      <w:r w:rsidR="006D2CD0">
        <w:rPr>
          <w:rFonts w:ascii="Arial Unicode MS" w:eastAsia="Arial Unicode MS" w:hAnsi="Arial Unicode MS" w:cs="Arial Unicode MS"/>
          <w:lang w:val="es-DO"/>
        </w:rPr>
        <w:t>así</w:t>
      </w:r>
      <w:r w:rsidR="00675536">
        <w:rPr>
          <w:rFonts w:ascii="Arial Unicode MS" w:eastAsia="Arial Unicode MS" w:hAnsi="Arial Unicode MS" w:cs="Arial Unicode MS"/>
          <w:lang w:val="es-DO"/>
        </w:rPr>
        <w:t xml:space="preserve"> fueran expresadas. E</w:t>
      </w:r>
      <w:r w:rsidR="008514B3">
        <w:rPr>
          <w:rFonts w:ascii="Arial Unicode MS" w:eastAsia="Arial Unicode MS" w:hAnsi="Arial Unicode MS" w:cs="Arial Unicode MS"/>
          <w:lang w:val="es-DO"/>
        </w:rPr>
        <w:t xml:space="preserve">s decir, parecen ser resúmenes y paráfrasis de profecías en lugar de las profecías mismas. </w:t>
      </w:r>
      <w:r w:rsidR="004D6D2E">
        <w:rPr>
          <w:rFonts w:ascii="Arial Unicode MS" w:eastAsia="Arial Unicode MS" w:hAnsi="Arial Unicode MS" w:cs="Arial Unicode MS" w:hint="eastAsia"/>
          <w:lang w:val="es-DO"/>
        </w:rPr>
        <w:t>É</w:t>
      </w:r>
      <w:r w:rsidR="008514B3">
        <w:rPr>
          <w:rFonts w:ascii="Arial Unicode MS" w:eastAsia="Arial Unicode MS" w:hAnsi="Arial Unicode MS" w:cs="Arial Unicode MS"/>
          <w:lang w:val="es-DO"/>
        </w:rPr>
        <w:t xml:space="preserve">stas bien pudieron ser la obra de los profetas mismos, </w:t>
      </w:r>
      <w:r w:rsidR="006D2CD0">
        <w:rPr>
          <w:rFonts w:ascii="Arial Unicode MS" w:eastAsia="Arial Unicode MS" w:hAnsi="Arial Unicode MS" w:cs="Arial Unicode MS"/>
          <w:lang w:val="es-DO"/>
        </w:rPr>
        <w:t>así</w:t>
      </w:r>
      <w:r w:rsidR="008514B3">
        <w:rPr>
          <w:rFonts w:ascii="Arial Unicode MS" w:eastAsia="Arial Unicode MS" w:hAnsi="Arial Unicode MS" w:cs="Arial Unicode MS"/>
          <w:lang w:val="es-DO"/>
        </w:rPr>
        <w:t xml:space="preserve"> como San Juan de la Cruz escribió comentarios en prosa sobre sus experiencias </w:t>
      </w:r>
      <w:r w:rsidR="006D2CD0">
        <w:rPr>
          <w:rFonts w:ascii="Arial Unicode MS" w:eastAsia="Arial Unicode MS" w:hAnsi="Arial Unicode MS" w:cs="Arial Unicode MS"/>
          <w:lang w:val="es-DO"/>
        </w:rPr>
        <w:t>poéticas</w:t>
      </w:r>
      <w:r w:rsidR="008514B3">
        <w:rPr>
          <w:rFonts w:ascii="Arial Unicode MS" w:eastAsia="Arial Unicode MS" w:hAnsi="Arial Unicode MS" w:cs="Arial Unicode MS"/>
          <w:lang w:val="es-DO"/>
        </w:rPr>
        <w:t xml:space="preserve">, pero es </w:t>
      </w:r>
      <w:r w:rsidR="006D2CD0">
        <w:rPr>
          <w:rFonts w:ascii="Arial Unicode MS" w:eastAsia="Arial Unicode MS" w:hAnsi="Arial Unicode MS" w:cs="Arial Unicode MS"/>
          <w:lang w:val="es-DO"/>
        </w:rPr>
        <w:t>más</w:t>
      </w:r>
      <w:r w:rsidR="008514B3">
        <w:rPr>
          <w:rFonts w:ascii="Arial Unicode MS" w:eastAsia="Arial Unicode MS" w:hAnsi="Arial Unicode MS" w:cs="Arial Unicode MS"/>
          <w:lang w:val="es-DO"/>
        </w:rPr>
        <w:t xml:space="preserve"> probable que fueran sumarios del sentido de las profecías que a veces preservan segmentos </w:t>
      </w:r>
      <w:r w:rsidR="00884EB6">
        <w:rPr>
          <w:rFonts w:ascii="Arial Unicode MS" w:eastAsia="Arial Unicode MS" w:hAnsi="Arial Unicode MS" w:cs="Arial Unicode MS"/>
          <w:lang w:val="es-DO"/>
        </w:rPr>
        <w:t>de las palabras originales preservadas por la tradición que las transmitió. Esta hipótesis parece estar especialmente confirmada en el cas</w:t>
      </w:r>
      <w:r w:rsidR="004D6D2E">
        <w:rPr>
          <w:rFonts w:ascii="Arial Unicode MS" w:eastAsia="Arial Unicode MS" w:hAnsi="Arial Unicode MS" w:cs="Arial Unicode MS"/>
          <w:lang w:val="es-DO"/>
        </w:rPr>
        <w:t>o</w:t>
      </w:r>
      <w:r w:rsidR="00884EB6">
        <w:rPr>
          <w:rFonts w:ascii="Arial Unicode MS" w:eastAsia="Arial Unicode MS" w:hAnsi="Arial Unicode MS" w:cs="Arial Unicode MS"/>
          <w:lang w:val="es-DO"/>
        </w:rPr>
        <w:t xml:space="preserve"> de </w:t>
      </w:r>
      <w:r w:rsidR="006D2CD0">
        <w:rPr>
          <w:rFonts w:ascii="Arial Unicode MS" w:eastAsia="Arial Unicode MS" w:hAnsi="Arial Unicode MS" w:cs="Arial Unicode MS"/>
          <w:lang w:val="es-DO"/>
        </w:rPr>
        <w:t>Jeremías</w:t>
      </w:r>
      <w:r w:rsidR="00884EB6">
        <w:rPr>
          <w:rFonts w:ascii="Arial Unicode MS" w:eastAsia="Arial Unicode MS" w:hAnsi="Arial Unicode MS" w:cs="Arial Unicode MS"/>
          <w:lang w:val="es-DO"/>
        </w:rPr>
        <w:t xml:space="preserve">, ya que muchas de sus profecías, claramente, fueron transferidas a través de círculos muy influenciados por el vocabulario y el estilo </w:t>
      </w:r>
      <w:proofErr w:type="spellStart"/>
      <w:r w:rsidR="006D2CD0">
        <w:rPr>
          <w:rFonts w:ascii="Arial Unicode MS" w:eastAsia="Arial Unicode MS" w:hAnsi="Arial Unicode MS" w:cs="Arial Unicode MS"/>
          <w:lang w:val="es-DO"/>
        </w:rPr>
        <w:t>deuteronómico</w:t>
      </w:r>
      <w:proofErr w:type="spellEnd"/>
      <w:r w:rsidR="00884EB6">
        <w:rPr>
          <w:rFonts w:ascii="Arial Unicode MS" w:eastAsia="Arial Unicode MS" w:hAnsi="Arial Unicode MS" w:cs="Arial Unicode MS"/>
          <w:lang w:val="es-DO"/>
        </w:rPr>
        <w:t>.</w:t>
      </w:r>
    </w:p>
    <w:p w:rsidR="00717137" w:rsidRDefault="00717137" w:rsidP="00082FD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</w:p>
    <w:p w:rsidR="00717137" w:rsidRPr="00C70950" w:rsidRDefault="00717137" w:rsidP="00717137">
      <w:pPr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s-DO"/>
        </w:rPr>
      </w:pPr>
      <w:r w:rsidRPr="00C70950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¿Cuál es 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>la diferencia entre profetas literarios y no-literarios? ¿En qu</w:t>
      </w:r>
      <w:r w:rsidR="004D6D2E" w:rsidRPr="00C70950">
        <w:rPr>
          <w:rFonts w:ascii="Arial Unicode MS" w:eastAsia="Arial Unicode MS" w:hAnsi="Arial Unicode MS" w:cs="Arial Unicode MS" w:hint="eastAsia"/>
          <w:color w:val="000000" w:themeColor="text1"/>
          <w:lang w:val="es-DO"/>
        </w:rPr>
        <w:t>é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tipo de expresión literaria expresaron los profetas </w:t>
      </w:r>
      <w:r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>el mensaje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que recibieron de parte de Dios?</w:t>
      </w:r>
      <w:r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>El contenido que encontramos en los libros proféticos en la Sagrada Escritura, hoy día</w:t>
      </w:r>
      <w:r w:rsidR="009050CD">
        <w:rPr>
          <w:rFonts w:ascii="Arial Unicode MS" w:eastAsia="Arial Unicode MS" w:hAnsi="Arial Unicode MS" w:cs="Arial Unicode MS"/>
          <w:color w:val="000000" w:themeColor="text1"/>
          <w:lang w:val="es-DO"/>
        </w:rPr>
        <w:t>;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</w:t>
      </w:r>
      <w:r w:rsidR="009050CD">
        <w:rPr>
          <w:rFonts w:ascii="Arial Unicode MS" w:eastAsia="Arial Unicode MS" w:hAnsi="Arial Unicode MS" w:cs="Arial Unicode MS"/>
          <w:color w:val="000000" w:themeColor="text1"/>
          <w:lang w:val="es-DO"/>
        </w:rPr>
        <w:t>¿F</w:t>
      </w:r>
      <w:r w:rsidR="004D6D2E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ue escrito </w:t>
      </w:r>
      <w:r w:rsidR="00C70950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directamente por los </w:t>
      </w:r>
      <w:r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>profetas?</w:t>
      </w:r>
      <w:r w:rsidR="00C70950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¿Qué rol desempeñaron los discípulos?</w:t>
      </w:r>
      <w:r w:rsidRPr="00C7095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s-DO"/>
        </w:rPr>
        <w:t xml:space="preserve"> </w:t>
      </w:r>
      <w:r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>Leer las citas enunciadas en el material e iniciar una breve discusión en la comunidad sobre la importancia y el rol de cada uno</w:t>
      </w:r>
      <w:r w:rsidR="00C70950" w:rsidRPr="00C70950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(profetas y discípulos)</w:t>
      </w:r>
    </w:p>
    <w:p w:rsidR="00717137" w:rsidRPr="00D532C3" w:rsidRDefault="00717137" w:rsidP="00717137">
      <w:pPr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Segunda </w:t>
      </w:r>
      <w:r w:rsidRPr="00D532C3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Semana.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La Literatura Profética (continuación)</w:t>
      </w:r>
    </w:p>
    <w:p w:rsidR="00717137" w:rsidRPr="00C3315A" w:rsidRDefault="00717137" w:rsidP="00717137">
      <w:pP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  <w:r w:rsidRPr="00C3315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Notas de referencia para el catequista.</w:t>
      </w:r>
    </w:p>
    <w:p w:rsidR="0026270E" w:rsidRDefault="007926E7" w:rsidP="00D162D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b/>
          <w:lang w:val="es-DO"/>
        </w:rPr>
        <w:t xml:space="preserve">Formas Literarias </w:t>
      </w:r>
      <w:r w:rsidR="006D2CD0">
        <w:rPr>
          <w:rFonts w:ascii="Arial Unicode MS" w:eastAsia="Arial Unicode MS" w:hAnsi="Arial Unicode MS" w:cs="Arial Unicode MS"/>
          <w:b/>
          <w:lang w:val="es-DO"/>
        </w:rPr>
        <w:t>Proféticas</w:t>
      </w:r>
      <w:r w:rsidR="00B81A6A" w:rsidRPr="00B81A6A">
        <w:rPr>
          <w:rFonts w:ascii="Arial Unicode MS" w:eastAsia="Arial Unicode MS" w:hAnsi="Arial Unicode MS" w:cs="Arial Unicode MS"/>
          <w:b/>
          <w:lang w:val="es-DO"/>
        </w:rPr>
        <w:t>.</w:t>
      </w:r>
      <w:r w:rsidR="00B81A6A" w:rsidRPr="00B81A6A">
        <w:rPr>
          <w:rFonts w:ascii="Arial Unicode MS" w:eastAsia="Arial Unicode MS" w:hAnsi="Arial Unicode MS" w:cs="Arial Unicode MS"/>
          <w:lang w:val="es-DO"/>
        </w:rPr>
        <w:t xml:space="preserve"> </w:t>
      </w:r>
      <w:r w:rsidR="006D2CD0">
        <w:rPr>
          <w:rFonts w:ascii="Arial Unicode MS" w:eastAsia="Arial Unicode MS" w:hAnsi="Arial Unicode MS" w:cs="Arial Unicode MS"/>
          <w:lang w:val="es-DO"/>
        </w:rPr>
        <w:t xml:space="preserve">El material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 w:rsidR="006D2CD0">
        <w:rPr>
          <w:rFonts w:ascii="Arial Unicode MS" w:eastAsia="Arial Unicode MS" w:hAnsi="Arial Unicode MS" w:cs="Arial Unicode MS"/>
          <w:lang w:val="es-DO"/>
        </w:rPr>
        <w:t xml:space="preserve"> </w:t>
      </w:r>
      <w:r w:rsidR="00C010C9">
        <w:rPr>
          <w:rFonts w:ascii="Arial Unicode MS" w:eastAsia="Arial Unicode MS" w:hAnsi="Arial Unicode MS" w:cs="Arial Unicode MS"/>
          <w:lang w:val="es-DO"/>
        </w:rPr>
        <w:t>característico</w:t>
      </w:r>
      <w:r w:rsidR="006D2CD0">
        <w:rPr>
          <w:rFonts w:ascii="Arial Unicode MS" w:eastAsia="Arial Unicode MS" w:hAnsi="Arial Unicode MS" w:cs="Arial Unicode MS"/>
          <w:lang w:val="es-DO"/>
        </w:rPr>
        <w:t xml:space="preserve"> que podemos encontrar en los </w:t>
      </w:r>
      <w:r w:rsidR="00C010C9">
        <w:rPr>
          <w:rFonts w:ascii="Arial Unicode MS" w:eastAsia="Arial Unicode MS" w:hAnsi="Arial Unicode MS" w:cs="Arial Unicode MS"/>
          <w:lang w:val="es-DO"/>
        </w:rPr>
        <w:t>libros</w:t>
      </w:r>
      <w:r w:rsidR="006D2CD0">
        <w:rPr>
          <w:rFonts w:ascii="Arial Unicode MS" w:eastAsia="Arial Unicode MS" w:hAnsi="Arial Unicode MS" w:cs="Arial Unicode MS"/>
          <w:lang w:val="es-DO"/>
        </w:rPr>
        <w:t xml:space="preserve">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 w:rsidR="00D162D5">
        <w:rPr>
          <w:rFonts w:ascii="Arial Unicode MS" w:eastAsia="Arial Unicode MS" w:hAnsi="Arial Unicode MS" w:cs="Arial Unicode MS"/>
          <w:lang w:val="es-DO"/>
        </w:rPr>
        <w:t xml:space="preserve"> es el oráculo (revelación de Yahveh). Como ya hemos visto, el oráculo es normalmente una declaración </w:t>
      </w:r>
      <w:r w:rsidR="00C010C9">
        <w:rPr>
          <w:rFonts w:ascii="Arial Unicode MS" w:eastAsia="Arial Unicode MS" w:hAnsi="Arial Unicode MS" w:cs="Arial Unicode MS"/>
          <w:lang w:val="es-DO"/>
        </w:rPr>
        <w:t>poética</w:t>
      </w:r>
      <w:r w:rsidR="00D162D5">
        <w:rPr>
          <w:rFonts w:ascii="Arial Unicode MS" w:eastAsia="Arial Unicode MS" w:hAnsi="Arial Unicode MS" w:cs="Arial Unicode MS"/>
          <w:lang w:val="es-DO"/>
        </w:rPr>
        <w:t xml:space="preserve"> breve; aunque en la literatura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D162D5">
        <w:rPr>
          <w:rFonts w:ascii="Arial Unicode MS" w:eastAsia="Arial Unicode MS" w:hAnsi="Arial Unicode MS" w:cs="Arial Unicode MS"/>
          <w:lang w:val="es-DO"/>
        </w:rPr>
        <w:t xml:space="preserve"> los oráculos de una misma naturaleza han sido, comúnmente, ensamblados en una unidad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 w:rsidR="00D162D5">
        <w:rPr>
          <w:rFonts w:ascii="Arial Unicode MS" w:eastAsia="Arial Unicode MS" w:hAnsi="Arial Unicode MS" w:cs="Arial Unicode MS"/>
          <w:lang w:val="es-DO"/>
        </w:rPr>
        <w:t xml:space="preserve"> grande, a veces por el profeta mismo pero usualmente por un editor </w:t>
      </w:r>
      <w:r w:rsidR="00C010C9">
        <w:rPr>
          <w:rFonts w:ascii="Arial Unicode MS" w:eastAsia="Arial Unicode MS" w:hAnsi="Arial Unicode MS" w:cs="Arial Unicode MS"/>
          <w:lang w:val="es-DO"/>
        </w:rPr>
        <w:t>anónimo</w:t>
      </w:r>
      <w:r w:rsidR="00D162D5">
        <w:rPr>
          <w:rFonts w:ascii="Arial Unicode MS" w:eastAsia="Arial Unicode MS" w:hAnsi="Arial Unicode MS" w:cs="Arial Unicode MS"/>
          <w:lang w:val="es-DO"/>
        </w:rPr>
        <w:t xml:space="preserve">. Para subrayar el origen divino del oráculo el profeta normalmente le antecede, concluye </w:t>
      </w:r>
      <w:r w:rsidR="0026270E">
        <w:rPr>
          <w:rFonts w:ascii="Arial Unicode MS" w:eastAsia="Arial Unicode MS" w:hAnsi="Arial Unicode MS" w:cs="Arial Unicode MS"/>
          <w:lang w:val="es-DO"/>
        </w:rPr>
        <w:t>o intercala con recordatorios apropiados: “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26270E">
        <w:rPr>
          <w:rFonts w:ascii="Arial Unicode MS" w:eastAsia="Arial Unicode MS" w:hAnsi="Arial Unicode MS" w:cs="Arial Unicode MS"/>
          <w:lang w:val="es-DO"/>
        </w:rPr>
        <w:t xml:space="preserve"> dice Yahveh”, “Yahveh habla”, etc. Sin embargo, el profeta también puede hablar en su propio nombre como vocero acreditado por Dios.</w:t>
      </w:r>
    </w:p>
    <w:p w:rsidR="00B83A50" w:rsidRDefault="0026270E" w:rsidP="0026270E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lastRenderedPageBreak/>
        <w:t xml:space="preserve">Dependiendo de la naturaleza de la palabra de Dios comunicada, los autores distinguen diferentes tipos de oráculos.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>
        <w:rPr>
          <w:rFonts w:ascii="Arial Unicode MS" w:eastAsia="Arial Unicode MS" w:hAnsi="Arial Unicode MS" w:cs="Arial Unicode MS"/>
          <w:lang w:val="es-DO"/>
        </w:rPr>
        <w:t xml:space="preserve"> puede ser identificado como </w:t>
      </w:r>
      <w:r w:rsidR="00FD337B">
        <w:rPr>
          <w:rFonts w:ascii="Arial Unicode MS" w:eastAsia="Arial Unicode MS" w:hAnsi="Arial Unicode MS" w:cs="Arial Unicode MS"/>
          <w:lang w:val="es-DO"/>
        </w:rPr>
        <w:t>condena</w:t>
      </w:r>
      <w:r>
        <w:rPr>
          <w:rFonts w:ascii="Arial Unicode MS" w:eastAsia="Arial Unicode MS" w:hAnsi="Arial Unicode MS" w:cs="Arial Unicode MS"/>
          <w:lang w:val="es-DO"/>
        </w:rPr>
        <w:t xml:space="preserve"> o no, dependiendo de si la revelación es favorable o no. La profecía pre-exilio es, comúnmente, del tipo </w:t>
      </w:r>
      <w:r w:rsidR="00F91E07">
        <w:rPr>
          <w:rFonts w:ascii="Arial Unicode MS" w:eastAsia="Arial Unicode MS" w:hAnsi="Arial Unicode MS" w:cs="Arial Unicode MS"/>
          <w:lang w:val="es-DO"/>
        </w:rPr>
        <w:t xml:space="preserve">negativo </w:t>
      </w:r>
      <w:r w:rsidR="00BC5FDF">
        <w:rPr>
          <w:rFonts w:ascii="Arial Unicode MS" w:eastAsia="Arial Unicode MS" w:hAnsi="Arial Unicode MS" w:cs="Arial Unicode MS"/>
          <w:lang w:val="es-DO"/>
        </w:rPr>
        <w:t>(Jer 28:8), esto no significa que no hay profecías pre-exilio favorables, ya que a</w:t>
      </w:r>
      <w:r w:rsidR="00FD337B">
        <w:rPr>
          <w:rFonts w:ascii="Arial Unicode MS" w:eastAsia="Arial Unicode MS" w:hAnsi="Arial Unicode MS" w:cs="Arial Unicode MS"/>
          <w:lang w:val="es-DO"/>
        </w:rPr>
        <w:t>ú</w:t>
      </w:r>
      <w:r w:rsidR="00BC5FDF">
        <w:rPr>
          <w:rFonts w:ascii="Arial Unicode MS" w:eastAsia="Arial Unicode MS" w:hAnsi="Arial Unicode MS" w:cs="Arial Unicode MS"/>
          <w:lang w:val="es-DO"/>
        </w:rPr>
        <w:t>n Am</w:t>
      </w:r>
      <w:r w:rsidR="00FD337B">
        <w:rPr>
          <w:rFonts w:ascii="Arial Unicode MS" w:eastAsia="Arial Unicode MS" w:hAnsi="Arial Unicode MS" w:cs="Arial Unicode MS"/>
          <w:lang w:val="es-DO"/>
        </w:rPr>
        <w:t>ó</w:t>
      </w:r>
      <w:r w:rsidR="00BC5FDF">
        <w:rPr>
          <w:rFonts w:ascii="Arial Unicode MS" w:eastAsia="Arial Unicode MS" w:hAnsi="Arial Unicode MS" w:cs="Arial Unicode MS"/>
          <w:lang w:val="es-DO"/>
        </w:rPr>
        <w:t xml:space="preserve">s, quien fuera probablemente el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 w:rsidR="00BC5FDF">
        <w:rPr>
          <w:rFonts w:ascii="Arial Unicode MS" w:eastAsia="Arial Unicode MS" w:hAnsi="Arial Unicode MS" w:cs="Arial Unicode MS"/>
          <w:lang w:val="es-DO"/>
        </w:rPr>
        <w:t xml:space="preserve"> pesimista de los profetas pre-exilio también emite </w:t>
      </w:r>
      <w:r w:rsidR="00B83A50">
        <w:rPr>
          <w:rFonts w:ascii="Arial Unicode MS" w:eastAsia="Arial Unicode MS" w:hAnsi="Arial Unicode MS" w:cs="Arial Unicode MS"/>
          <w:lang w:val="es-DO"/>
        </w:rPr>
        <w:t xml:space="preserve">una profecía salvífica en 5:15. Sin embargo, como regla general podemos decir que la profecía pre-exilio es de perdición mientras que la post-exilio es de salvación. </w:t>
      </w:r>
      <w:r w:rsidR="00C010C9">
        <w:rPr>
          <w:rFonts w:ascii="Arial Unicode MS" w:eastAsia="Arial Unicode MS" w:hAnsi="Arial Unicode MS" w:cs="Arial Unicode MS"/>
          <w:lang w:val="es-DO"/>
        </w:rPr>
        <w:t>Profecías</w:t>
      </w:r>
      <w:r w:rsidR="00B83A50">
        <w:rPr>
          <w:rFonts w:ascii="Arial Unicode MS" w:eastAsia="Arial Unicode MS" w:hAnsi="Arial Unicode MS" w:cs="Arial Unicode MS"/>
          <w:lang w:val="es-DO"/>
        </w:rPr>
        <w:t xml:space="preserve"> de destrucción para los pueblos gentiles que se opongan a la voluntad de Yahveh son </w:t>
      </w:r>
      <w:r w:rsidR="00C010C9">
        <w:rPr>
          <w:rFonts w:ascii="Arial Unicode MS" w:eastAsia="Arial Unicode MS" w:hAnsi="Arial Unicode MS" w:cs="Arial Unicode MS"/>
          <w:lang w:val="es-DO"/>
        </w:rPr>
        <w:t>características</w:t>
      </w:r>
      <w:r w:rsidR="00B83A50">
        <w:rPr>
          <w:rFonts w:ascii="Arial Unicode MS" w:eastAsia="Arial Unicode MS" w:hAnsi="Arial Unicode MS" w:cs="Arial Unicode MS"/>
          <w:lang w:val="es-DO"/>
        </w:rPr>
        <w:t xml:space="preserve"> tanto de los profetas pre y post exilio. </w:t>
      </w:r>
    </w:p>
    <w:p w:rsidR="00E17A7C" w:rsidRDefault="00B83A50" w:rsidP="0026270E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La falta de claridad es común, frecuentemente, a toda profecía; la ambigüedad del </w:t>
      </w:r>
      <w:r w:rsidR="00E17A7C">
        <w:rPr>
          <w:rFonts w:ascii="Arial Unicode MS" w:eastAsia="Arial Unicode MS" w:hAnsi="Arial Unicode MS" w:cs="Arial Unicode MS"/>
          <w:lang w:val="es-DO"/>
        </w:rPr>
        <w:t>O</w:t>
      </w:r>
      <w:r>
        <w:rPr>
          <w:rFonts w:ascii="Arial Unicode MS" w:eastAsia="Arial Unicode MS" w:hAnsi="Arial Unicode MS" w:cs="Arial Unicode MS"/>
          <w:lang w:val="es-DO"/>
        </w:rPr>
        <w:t xml:space="preserve">ráculo de Delfos era proverbial en la antigüedad clásica. </w:t>
      </w:r>
      <w:r w:rsidR="00842E51">
        <w:rPr>
          <w:rFonts w:ascii="Arial Unicode MS" w:eastAsia="Arial Unicode MS" w:hAnsi="Arial Unicode MS" w:cs="Arial Unicode MS"/>
          <w:lang w:val="es-DO"/>
        </w:rPr>
        <w:t xml:space="preserve">Aunque muchas veces es la actividad redactora la que hace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 w:rsidR="00842E51">
        <w:rPr>
          <w:rFonts w:ascii="Arial Unicode MS" w:eastAsia="Arial Unicode MS" w:hAnsi="Arial Unicode MS" w:cs="Arial Unicode MS"/>
          <w:lang w:val="es-DO"/>
        </w:rPr>
        <w:t xml:space="preserve"> difícil de entender su significado para nosotros (independientemente de que tan claro pudo estar para los contemporáneos del redactor)</w:t>
      </w:r>
      <w:r w:rsidR="00E17A7C">
        <w:rPr>
          <w:rFonts w:ascii="Arial Unicode MS" w:eastAsia="Arial Unicode MS" w:hAnsi="Arial Unicode MS" w:cs="Arial Unicode MS"/>
          <w:lang w:val="es-DO"/>
        </w:rPr>
        <w:t xml:space="preserve"> como cuando tratamos de distinguir entre que es anatema</w:t>
      </w:r>
      <w:r w:rsidR="00FD337B">
        <w:rPr>
          <w:rFonts w:ascii="Arial Unicode MS" w:eastAsia="Arial Unicode MS" w:hAnsi="Arial Unicode MS" w:cs="Arial Unicode MS"/>
          <w:lang w:val="es-DO"/>
        </w:rPr>
        <w:t xml:space="preserve"> (condena, perdición, destrucción)</w:t>
      </w:r>
      <w:r w:rsidR="00E17A7C">
        <w:rPr>
          <w:rFonts w:ascii="Arial Unicode MS" w:eastAsia="Arial Unicode MS" w:hAnsi="Arial Unicode MS" w:cs="Arial Unicode MS"/>
          <w:lang w:val="es-DO"/>
        </w:rPr>
        <w:t xml:space="preserve"> y que no</w:t>
      </w:r>
      <w:r w:rsidR="00C010C9">
        <w:rPr>
          <w:rFonts w:ascii="Arial Unicode MS" w:eastAsia="Arial Unicode MS" w:hAnsi="Arial Unicode MS" w:cs="Arial Unicode MS"/>
          <w:lang w:val="es-DO"/>
        </w:rPr>
        <w:t>,</w:t>
      </w:r>
      <w:r w:rsidR="00E17A7C">
        <w:rPr>
          <w:rFonts w:ascii="Arial Unicode MS" w:eastAsia="Arial Unicode MS" w:hAnsi="Arial Unicode MS" w:cs="Arial Unicode MS"/>
          <w:lang w:val="es-DO"/>
        </w:rPr>
        <w:t xml:space="preserve"> en un texto como Is 7:13ss. </w:t>
      </w:r>
    </w:p>
    <w:p w:rsidR="00EE5130" w:rsidRDefault="00E17A7C" w:rsidP="0026270E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>La palabra de Dios ofrecida a través de profecía no es exclusivamente</w:t>
      </w:r>
      <w:r w:rsidR="00344A0C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ni siquiera prominentemente</w:t>
      </w:r>
      <w:r w:rsidR="00344A0C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predictiva. </w:t>
      </w:r>
      <w:r w:rsidR="006C42B2">
        <w:rPr>
          <w:rFonts w:ascii="Arial Unicode MS" w:eastAsia="Arial Unicode MS" w:hAnsi="Arial Unicode MS" w:cs="Arial Unicode MS"/>
          <w:lang w:val="es-DO"/>
        </w:rPr>
        <w:t xml:space="preserve">Un oráculo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6C42B2">
        <w:rPr>
          <w:rFonts w:ascii="Arial Unicode MS" w:eastAsia="Arial Unicode MS" w:hAnsi="Arial Unicode MS" w:cs="Arial Unicode MS"/>
          <w:lang w:val="es-DO"/>
        </w:rPr>
        <w:t xml:space="preserve"> de perdición es frecuentemente una denuncia divina </w:t>
      </w:r>
      <w:r w:rsidR="00344A0C">
        <w:rPr>
          <w:rFonts w:ascii="Arial Unicode MS" w:eastAsia="Arial Unicode MS" w:hAnsi="Arial Unicode MS" w:cs="Arial Unicode MS"/>
          <w:lang w:val="es-DO"/>
        </w:rPr>
        <w:t>contra el</w:t>
      </w:r>
      <w:r w:rsidR="006C42B2">
        <w:rPr>
          <w:rFonts w:ascii="Arial Unicode MS" w:eastAsia="Arial Unicode MS" w:hAnsi="Arial Unicode MS" w:cs="Arial Unicode MS"/>
          <w:lang w:val="es-DO"/>
        </w:rPr>
        <w:t xml:space="preserve"> pecado (</w:t>
      </w:r>
      <w:proofErr w:type="spellStart"/>
      <w:r w:rsidR="006C42B2">
        <w:rPr>
          <w:rFonts w:ascii="Arial Unicode MS" w:eastAsia="Arial Unicode MS" w:hAnsi="Arial Unicode MS" w:cs="Arial Unicode MS"/>
          <w:lang w:val="es-DO"/>
        </w:rPr>
        <w:t>Is</w:t>
      </w:r>
      <w:proofErr w:type="spellEnd"/>
      <w:r w:rsidR="006C42B2">
        <w:rPr>
          <w:rFonts w:ascii="Arial Unicode MS" w:eastAsia="Arial Unicode MS" w:hAnsi="Arial Unicode MS" w:cs="Arial Unicode MS"/>
          <w:lang w:val="es-DO"/>
        </w:rPr>
        <w:t xml:space="preserve"> 1:2-3: 3:12-15; etc.) o un llamado al arrepentimiento (Am 5:4-5a; Sof 2:3), que al fin resultan ser la misma cosa. </w:t>
      </w:r>
      <w:r w:rsidR="00EE5130">
        <w:rPr>
          <w:rFonts w:ascii="Arial Unicode MS" w:eastAsia="Arial Unicode MS" w:hAnsi="Arial Unicode MS" w:cs="Arial Unicode MS"/>
          <w:lang w:val="es-DO"/>
        </w:rPr>
        <w:t>Es en este tipo de profecías donde encontramos nuestr</w:t>
      </w:r>
      <w:r w:rsidR="00344A0C">
        <w:rPr>
          <w:rFonts w:ascii="Arial Unicode MS" w:eastAsia="Arial Unicode MS" w:hAnsi="Arial Unicode MS" w:cs="Arial Unicode MS"/>
          <w:lang w:val="es-DO"/>
        </w:rPr>
        <w:t>a mej</w:t>
      </w:r>
      <w:r w:rsidR="00EE5130">
        <w:rPr>
          <w:rFonts w:ascii="Arial Unicode MS" w:eastAsia="Arial Unicode MS" w:hAnsi="Arial Unicode MS" w:cs="Arial Unicode MS"/>
          <w:lang w:val="es-DO"/>
        </w:rPr>
        <w:t xml:space="preserve">or fuente de doctrina social y moral revelada a través de profecía. Es evidente que el oráculo puede ser, y muchas veces es, al mismo tiempo una denuncia, una exhortación y una profecía de perdición o salvación. </w:t>
      </w:r>
    </w:p>
    <w:p w:rsidR="000912E7" w:rsidRDefault="00EE5130" w:rsidP="00A747E2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>Las circunstancias precisas en las que</w:t>
      </w:r>
      <w:r w:rsidR="00344A0C">
        <w:rPr>
          <w:rFonts w:ascii="Arial Unicode MS" w:eastAsia="Arial Unicode MS" w:hAnsi="Arial Unicode MS" w:cs="Arial Unicode MS"/>
          <w:lang w:val="es-DO"/>
        </w:rPr>
        <w:t xml:space="preserve"> el profeta expres</w:t>
      </w:r>
      <w:r w:rsidR="00344A0C">
        <w:rPr>
          <w:rFonts w:ascii="Arial Unicode MS" w:eastAsia="Arial Unicode MS" w:hAnsi="Arial Unicode MS" w:cs="Arial Unicode MS" w:hint="eastAsia"/>
          <w:lang w:val="es-DO"/>
        </w:rPr>
        <w:t>ó</w:t>
      </w:r>
      <w:r>
        <w:rPr>
          <w:rFonts w:ascii="Arial Unicode MS" w:eastAsia="Arial Unicode MS" w:hAnsi="Arial Unicode MS" w:cs="Arial Unicode MS"/>
          <w:lang w:val="es-DO"/>
        </w:rPr>
        <w:t xml:space="preserve"> estos </w:t>
      </w:r>
      <w:r w:rsidR="00C010C9">
        <w:rPr>
          <w:rFonts w:ascii="Arial Unicode MS" w:eastAsia="Arial Unicode MS" w:hAnsi="Arial Unicode MS" w:cs="Arial Unicode MS"/>
          <w:lang w:val="es-DO"/>
        </w:rPr>
        <w:t>oráculos</w:t>
      </w:r>
      <w:r>
        <w:rPr>
          <w:rFonts w:ascii="Arial Unicode MS" w:eastAsia="Arial Unicode MS" w:hAnsi="Arial Unicode MS" w:cs="Arial Unicode MS"/>
          <w:lang w:val="es-DO"/>
        </w:rPr>
        <w:t xml:space="preserve"> no se describen en la mayoría </w:t>
      </w:r>
      <w:r w:rsidR="000432CF">
        <w:rPr>
          <w:rFonts w:ascii="Arial Unicode MS" w:eastAsia="Arial Unicode MS" w:hAnsi="Arial Unicode MS" w:cs="Arial Unicode MS"/>
          <w:lang w:val="es-DO"/>
        </w:rPr>
        <w:t>d</w:t>
      </w:r>
      <w:r>
        <w:rPr>
          <w:rFonts w:ascii="Arial Unicode MS" w:eastAsia="Arial Unicode MS" w:hAnsi="Arial Unicode MS" w:cs="Arial Unicode MS"/>
          <w:lang w:val="es-DO"/>
        </w:rPr>
        <w:t>e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lang w:val="es-DO"/>
        </w:rPr>
        <w:t xml:space="preserve">los </w:t>
      </w:r>
      <w:r w:rsidR="000432CF">
        <w:rPr>
          <w:rFonts w:ascii="Arial Unicode MS" w:eastAsia="Arial Unicode MS" w:hAnsi="Arial Unicode MS" w:cs="Arial Unicode MS"/>
          <w:lang w:val="es-DO"/>
        </w:rPr>
        <w:t>casos y solo nos queda teorizar</w:t>
      </w:r>
      <w:r>
        <w:rPr>
          <w:rFonts w:ascii="Arial Unicode MS" w:eastAsia="Arial Unicode MS" w:hAnsi="Arial Unicode MS" w:cs="Arial Unicode MS"/>
          <w:lang w:val="es-DO"/>
        </w:rPr>
        <w:t>.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 Pero hay ocasiones en las que el profeta describe su experiencia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 e incluye el oráculo como parte de la narrativa; de estos casos obtenemos un mayor entendimiento del proceso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.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0432CF">
        <w:rPr>
          <w:rFonts w:ascii="Arial Unicode MS" w:eastAsia="Arial Unicode MS" w:hAnsi="Arial Unicode MS" w:cs="Arial Unicode MS"/>
          <w:lang w:val="es-DO"/>
        </w:rPr>
        <w:t>, Am</w:t>
      </w:r>
      <w:r w:rsidR="004F74A2">
        <w:rPr>
          <w:rFonts w:ascii="Arial Unicode MS" w:eastAsia="Arial Unicode MS" w:hAnsi="Arial Unicode MS" w:cs="Arial Unicode MS"/>
          <w:lang w:val="es-DO"/>
        </w:rPr>
        <w:t>ó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s describe varias visiones en las cuales la palabra de Dios le fue revelada (7:1-9; 8:1-3; 9:1ss), igual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 w:rsidR="000432CF">
        <w:rPr>
          <w:rFonts w:ascii="Arial Unicode MS" w:eastAsia="Arial Unicode MS" w:hAnsi="Arial Unicode MS" w:cs="Arial Unicode MS"/>
          <w:lang w:val="es-DO"/>
        </w:rPr>
        <w:t xml:space="preserve"> en 13:1-11 y otros profetas. En Ezequiel, estas descripciones son muy elaboradas </w:t>
      </w:r>
      <w:r w:rsidR="00920A89">
        <w:rPr>
          <w:rFonts w:ascii="Arial Unicode MS" w:eastAsia="Arial Unicode MS" w:hAnsi="Arial Unicode MS" w:cs="Arial Unicode MS"/>
          <w:lang w:val="es-DO"/>
        </w:rPr>
        <w:t xml:space="preserve">(8:3ss; 37:1-14) y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920A89">
        <w:rPr>
          <w:rFonts w:ascii="Arial Unicode MS" w:eastAsia="Arial Unicode MS" w:hAnsi="Arial Unicode MS" w:cs="Arial Unicode MS"/>
          <w:lang w:val="es-DO"/>
        </w:rPr>
        <w:t xml:space="preserve">, se convierte en modelo a imitar para la profecía post-exilio y para la apocalíptica, en las que la visión se convierte en la substancia misma de la profecía en lugar de la ocasión para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920A89">
        <w:rPr>
          <w:rFonts w:ascii="Arial Unicode MS" w:eastAsia="Arial Unicode MS" w:hAnsi="Arial Unicode MS" w:cs="Arial Unicode MS"/>
          <w:lang w:val="es-DO"/>
        </w:rPr>
        <w:t xml:space="preserve">. Algunas de las visiones de Ezequiel parecen experiencias </w:t>
      </w:r>
      <w:r w:rsidR="00885034">
        <w:rPr>
          <w:rFonts w:ascii="Arial Unicode MS" w:eastAsia="Arial Unicode MS" w:hAnsi="Arial Unicode MS" w:cs="Arial Unicode MS"/>
          <w:lang w:val="es-DO"/>
        </w:rPr>
        <w:t>de éxtasis</w:t>
      </w:r>
      <w:r w:rsidR="00920A89">
        <w:rPr>
          <w:rFonts w:ascii="Arial Unicode MS" w:eastAsia="Arial Unicode MS" w:hAnsi="Arial Unicode MS" w:cs="Arial Unicode MS"/>
          <w:lang w:val="es-DO"/>
        </w:rPr>
        <w:t xml:space="preserve">, aunque las descripciones </w:t>
      </w:r>
      <w:r w:rsidR="000912E7">
        <w:rPr>
          <w:rFonts w:ascii="Arial Unicode MS" w:eastAsia="Arial Unicode MS" w:hAnsi="Arial Unicode MS" w:cs="Arial Unicode MS"/>
          <w:lang w:val="es-DO"/>
        </w:rPr>
        <w:t>de sus primeras experiencias parecen ser de sit</w:t>
      </w:r>
      <w:r w:rsidR="00344A0C">
        <w:rPr>
          <w:rFonts w:ascii="Arial Unicode MS" w:eastAsia="Arial Unicode MS" w:hAnsi="Arial Unicode MS" w:cs="Arial Unicode MS"/>
          <w:lang w:val="es-DO"/>
        </w:rPr>
        <w:t xml:space="preserve">uaciones ordinarias en las que </w:t>
      </w:r>
      <w:r w:rsidR="000912E7">
        <w:rPr>
          <w:rFonts w:ascii="Arial Unicode MS" w:eastAsia="Arial Unicode MS" w:hAnsi="Arial Unicode MS" w:cs="Arial Unicode MS"/>
          <w:lang w:val="es-DO"/>
        </w:rPr>
        <w:t>e</w:t>
      </w:r>
      <w:r w:rsidR="00344A0C">
        <w:rPr>
          <w:rFonts w:ascii="Arial Unicode MS" w:eastAsia="Arial Unicode MS" w:hAnsi="Arial Unicode MS" w:cs="Arial Unicode MS"/>
          <w:lang w:val="es-DO"/>
        </w:rPr>
        <w:t>l</w:t>
      </w:r>
      <w:r w:rsidR="000912E7">
        <w:rPr>
          <w:rFonts w:ascii="Arial Unicode MS" w:eastAsia="Arial Unicode MS" w:hAnsi="Arial Unicode MS" w:cs="Arial Unicode MS"/>
          <w:lang w:val="es-DO"/>
        </w:rPr>
        <w:t xml:space="preserve"> profeta recibe un entendimiento especial grac</w:t>
      </w:r>
      <w:r w:rsidR="002F09F8">
        <w:rPr>
          <w:rFonts w:ascii="Arial Unicode MS" w:eastAsia="Arial Unicode MS" w:hAnsi="Arial Unicode MS" w:cs="Arial Unicode MS"/>
          <w:lang w:val="es-DO"/>
        </w:rPr>
        <w:t>ias a su contacto</w:t>
      </w:r>
      <w:r w:rsidR="000912E7">
        <w:rPr>
          <w:rFonts w:ascii="Arial Unicode MS" w:eastAsia="Arial Unicode MS" w:hAnsi="Arial Unicode MS" w:cs="Arial Unicode MS"/>
          <w:lang w:val="es-DO"/>
        </w:rPr>
        <w:t xml:space="preserve"> con Dios.</w:t>
      </w:r>
    </w:p>
    <w:p w:rsidR="00CC6680" w:rsidRDefault="002F09F8" w:rsidP="00A747E2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lastRenderedPageBreak/>
        <w:t xml:space="preserve">La declaración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 tom</w:t>
      </w:r>
      <w:r>
        <w:rPr>
          <w:rFonts w:ascii="Arial Unicode MS" w:eastAsia="Arial Unicode MS" w:hAnsi="Arial Unicode MS" w:cs="Arial Unicode MS" w:hint="eastAsia"/>
          <w:lang w:val="es-DO"/>
        </w:rPr>
        <w:t>ó</w:t>
      </w:r>
      <w:r>
        <w:rPr>
          <w:rFonts w:ascii="Arial Unicode MS" w:eastAsia="Arial Unicode MS" w:hAnsi="Arial Unicode MS" w:cs="Arial Unicode MS"/>
          <w:lang w:val="es-DO"/>
        </w:rPr>
        <w:t xml:space="preserve"> muchas otras formas además de la narrativa de la visión. </w:t>
      </w:r>
      <w:r w:rsidR="00AF16E6">
        <w:rPr>
          <w:rFonts w:ascii="Arial Unicode MS" w:eastAsia="Arial Unicode MS" w:hAnsi="Arial Unicode MS" w:cs="Arial Unicode MS"/>
          <w:lang w:val="es-DO"/>
        </w:rPr>
        <w:t>Am</w:t>
      </w:r>
      <w:r w:rsidR="00885034">
        <w:rPr>
          <w:rFonts w:ascii="Arial Unicode MS" w:eastAsia="Arial Unicode MS" w:hAnsi="Arial Unicode MS" w:cs="Arial Unicode MS"/>
          <w:lang w:val="es-DO"/>
        </w:rPr>
        <w:t>ó</w:t>
      </w:r>
      <w:r w:rsidR="00AF16E6">
        <w:rPr>
          <w:rFonts w:ascii="Arial Unicode MS" w:eastAsia="Arial Unicode MS" w:hAnsi="Arial Unicode MS" w:cs="Arial Unicode MS"/>
          <w:lang w:val="es-DO"/>
        </w:rPr>
        <w:t xml:space="preserve">s 1:3-2:8 hace uso de una antigua forma </w:t>
      </w:r>
      <w:r w:rsidR="00C010C9">
        <w:rPr>
          <w:rFonts w:ascii="Arial Unicode MS" w:eastAsia="Arial Unicode MS" w:hAnsi="Arial Unicode MS" w:cs="Arial Unicode MS"/>
          <w:lang w:val="es-DO"/>
        </w:rPr>
        <w:t>poética</w:t>
      </w:r>
      <w:r w:rsidR="00AF16E6">
        <w:rPr>
          <w:rFonts w:ascii="Arial Unicode MS" w:eastAsia="Arial Unicode MS" w:hAnsi="Arial Unicode MS" w:cs="Arial Unicode MS"/>
          <w:lang w:val="es-DO"/>
        </w:rPr>
        <w:t xml:space="preserve"> que podemos </w:t>
      </w:r>
      <w:r w:rsidR="00C010C9">
        <w:rPr>
          <w:rFonts w:ascii="Arial Unicode MS" w:eastAsia="Arial Unicode MS" w:hAnsi="Arial Unicode MS" w:cs="Arial Unicode MS"/>
          <w:lang w:val="es-DO"/>
        </w:rPr>
        <w:t>también</w:t>
      </w:r>
      <w:r w:rsidR="00AF16E6">
        <w:rPr>
          <w:rFonts w:ascii="Arial Unicode MS" w:eastAsia="Arial Unicode MS" w:hAnsi="Arial Unicode MS" w:cs="Arial Unicode MS"/>
          <w:lang w:val="es-DO"/>
        </w:rPr>
        <w:t xml:space="preserve"> encontrar en algunos de los libros sapienciales (Prob 30:15ss). Eze 19:</w:t>
      </w:r>
      <w:r w:rsidR="002879EE">
        <w:rPr>
          <w:rFonts w:ascii="Arial Unicode MS" w:eastAsia="Arial Unicode MS" w:hAnsi="Arial Unicode MS" w:cs="Arial Unicode MS"/>
          <w:lang w:val="es-DO"/>
        </w:rPr>
        <w:t xml:space="preserve">2-14; 27:3-9; etc., y muchos otros pasajes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 w:rsidR="002879EE">
        <w:rPr>
          <w:rFonts w:ascii="Arial Unicode MS" w:eastAsia="Arial Unicode MS" w:hAnsi="Arial Unicode MS" w:cs="Arial Unicode MS"/>
          <w:lang w:val="es-DO"/>
        </w:rPr>
        <w:t xml:space="preserve"> han sido expresados en forma de “ca</w:t>
      </w:r>
      <w:r w:rsidR="00344A0C">
        <w:rPr>
          <w:rFonts w:ascii="Arial Unicode MS" w:eastAsia="Arial Unicode MS" w:hAnsi="Arial Unicode MS" w:cs="Arial Unicode MS"/>
          <w:lang w:val="es-DO"/>
        </w:rPr>
        <w:t xml:space="preserve">nto funerario”, mientras que </w:t>
      </w:r>
      <w:proofErr w:type="spellStart"/>
      <w:r w:rsidR="00344A0C">
        <w:rPr>
          <w:rFonts w:ascii="Arial Unicode MS" w:eastAsia="Arial Unicode MS" w:hAnsi="Arial Unicode MS" w:cs="Arial Unicode MS"/>
          <w:lang w:val="es-DO"/>
        </w:rPr>
        <w:t>Is</w:t>
      </w:r>
      <w:proofErr w:type="spellEnd"/>
      <w:r w:rsidR="002879EE">
        <w:rPr>
          <w:rFonts w:ascii="Arial Unicode MS" w:eastAsia="Arial Unicode MS" w:hAnsi="Arial Unicode MS" w:cs="Arial Unicode MS"/>
          <w:lang w:val="es-DO"/>
        </w:rPr>
        <w:t xml:space="preserve"> 5:1-7 empieza como una canción de amor como las cantadas por los juglares</w:t>
      </w:r>
      <w:r w:rsidR="0090301E">
        <w:rPr>
          <w:rFonts w:ascii="Arial Unicode MS" w:eastAsia="Arial Unicode MS" w:hAnsi="Arial Unicode MS" w:cs="Arial Unicode MS"/>
          <w:lang w:val="es-DO"/>
        </w:rPr>
        <w:t xml:space="preserve"> </w:t>
      </w:r>
      <w:r w:rsidR="002879EE">
        <w:rPr>
          <w:rFonts w:ascii="Arial Unicode MS" w:eastAsia="Arial Unicode MS" w:hAnsi="Arial Unicode MS" w:cs="Arial Unicode MS"/>
          <w:lang w:val="es-DO"/>
        </w:rPr>
        <w:t>en las calles de las ciudades</w:t>
      </w:r>
      <w:r w:rsidR="0090301E">
        <w:rPr>
          <w:rFonts w:ascii="Arial Unicode MS" w:eastAsia="Arial Unicode MS" w:hAnsi="Arial Unicode MS" w:cs="Arial Unicode MS"/>
          <w:lang w:val="es-DO"/>
        </w:rPr>
        <w:t xml:space="preserve"> (juglar: persona que por dinero y ante el pueblo, cantaba, danzaba, recitaba, hacía juegos)</w:t>
      </w:r>
      <w:r w:rsidR="002879EE">
        <w:rPr>
          <w:rFonts w:ascii="Arial Unicode MS" w:eastAsia="Arial Unicode MS" w:hAnsi="Arial Unicode MS" w:cs="Arial Unicode MS"/>
          <w:lang w:val="es-DO"/>
        </w:rPr>
        <w:t xml:space="preserve">. </w:t>
      </w:r>
      <w:r w:rsidR="00C010C9">
        <w:rPr>
          <w:rFonts w:ascii="Arial Unicode MS" w:eastAsia="Arial Unicode MS" w:hAnsi="Arial Unicode MS" w:cs="Arial Unicode MS"/>
          <w:lang w:val="es-DO"/>
        </w:rPr>
        <w:t>También</w:t>
      </w:r>
      <w:r w:rsidR="002879EE">
        <w:rPr>
          <w:rFonts w:ascii="Arial Unicode MS" w:eastAsia="Arial Unicode MS" w:hAnsi="Arial Unicode MS" w:cs="Arial Unicode MS"/>
          <w:lang w:val="es-DO"/>
        </w:rPr>
        <w:t xml:space="preserve"> </w:t>
      </w:r>
      <w:r w:rsidR="00C010C9">
        <w:rPr>
          <w:rFonts w:ascii="Arial Unicode MS" w:eastAsia="Arial Unicode MS" w:hAnsi="Arial Unicode MS" w:cs="Arial Unicode MS"/>
          <w:lang w:val="es-DO"/>
        </w:rPr>
        <w:t>está</w:t>
      </w:r>
      <w:r w:rsidR="002879EE">
        <w:rPr>
          <w:rFonts w:ascii="Arial Unicode MS" w:eastAsia="Arial Unicode MS" w:hAnsi="Arial Unicode MS" w:cs="Arial Unicode MS"/>
          <w:lang w:val="es-DO"/>
        </w:rPr>
        <w:t xml:space="preserve"> la “demanda de la alianza” </w:t>
      </w:r>
      <w:r w:rsidR="00E64884">
        <w:rPr>
          <w:rFonts w:ascii="Arial Unicode MS" w:eastAsia="Arial Unicode MS" w:hAnsi="Arial Unicode MS" w:cs="Arial Unicode MS"/>
          <w:lang w:val="es-DO"/>
        </w:rPr>
        <w:t>basada en el muy conocido ritual de la alianza</w:t>
      </w:r>
      <w:r w:rsidR="00344A0C">
        <w:rPr>
          <w:rFonts w:ascii="Arial Unicode MS" w:eastAsia="Arial Unicode MS" w:hAnsi="Arial Unicode MS" w:cs="Arial Unicode MS"/>
          <w:lang w:val="es-DO"/>
        </w:rPr>
        <w:t xml:space="preserve"> en esa </w:t>
      </w:r>
      <w:r w:rsidR="00344A0C">
        <w:rPr>
          <w:rFonts w:ascii="Arial Unicode MS" w:eastAsia="Arial Unicode MS" w:hAnsi="Arial Unicode MS" w:cs="Arial Unicode MS" w:hint="eastAsia"/>
          <w:lang w:val="es-DO"/>
        </w:rPr>
        <w:t>é</w:t>
      </w:r>
      <w:r w:rsidR="00344A0C">
        <w:rPr>
          <w:rFonts w:ascii="Arial Unicode MS" w:eastAsia="Arial Unicode MS" w:hAnsi="Arial Unicode MS" w:cs="Arial Unicode MS"/>
          <w:lang w:val="es-DO"/>
        </w:rPr>
        <w:t>poca</w:t>
      </w:r>
      <w:r w:rsidR="00E64884">
        <w:rPr>
          <w:rFonts w:ascii="Arial Unicode MS" w:eastAsia="Arial Unicode MS" w:hAnsi="Arial Unicode MS" w:cs="Arial Unicode MS"/>
          <w:lang w:val="es-DO"/>
        </w:rPr>
        <w:t xml:space="preserve">. Una forma extensiva de esto la encontramos en Miq </w:t>
      </w:r>
      <w:r w:rsidR="00344A0C">
        <w:rPr>
          <w:rFonts w:ascii="Arial Unicode MS" w:eastAsia="Arial Unicode MS" w:hAnsi="Arial Unicode MS" w:cs="Arial Unicode MS"/>
          <w:lang w:val="es-DO"/>
        </w:rPr>
        <w:t>6:1-8, que parece estar modelado</w:t>
      </w:r>
      <w:r w:rsidR="00E64884">
        <w:rPr>
          <w:rFonts w:ascii="Arial Unicode MS" w:eastAsia="Arial Unicode MS" w:hAnsi="Arial Unicode MS" w:cs="Arial Unicode MS"/>
          <w:lang w:val="es-DO"/>
        </w:rPr>
        <w:t xml:space="preserve"> en una liturgia del Templo de la que vemos muchos ejemplos en diferentes Salmos. Otra forma común en la literatura </w:t>
      </w:r>
      <w:r w:rsidR="00344A0C">
        <w:rPr>
          <w:rFonts w:ascii="Arial Unicode MS" w:eastAsia="Arial Unicode MS" w:hAnsi="Arial Unicode MS" w:cs="Arial Unicode MS"/>
          <w:lang w:val="es-DO"/>
        </w:rPr>
        <w:t>prof</w:t>
      </w:r>
      <w:r w:rsidR="00344A0C">
        <w:rPr>
          <w:rFonts w:ascii="Arial Unicode MS" w:eastAsia="Arial Unicode MS" w:hAnsi="Arial Unicode MS" w:cs="Arial Unicode MS" w:hint="eastAsia"/>
          <w:lang w:val="es-DO"/>
        </w:rPr>
        <w:t>é</w:t>
      </w:r>
      <w:r w:rsidR="00C010C9">
        <w:rPr>
          <w:rFonts w:ascii="Arial Unicode MS" w:eastAsia="Arial Unicode MS" w:hAnsi="Arial Unicode MS" w:cs="Arial Unicode MS"/>
          <w:lang w:val="es-DO"/>
        </w:rPr>
        <w:t>tica</w:t>
      </w:r>
      <w:r w:rsidR="00E64884">
        <w:rPr>
          <w:rFonts w:ascii="Arial Unicode MS" w:eastAsia="Arial Unicode MS" w:hAnsi="Arial Unicode MS" w:cs="Arial Unicode MS"/>
          <w:lang w:val="es-DO"/>
        </w:rPr>
        <w:t xml:space="preserve"> es el sermón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A24250">
        <w:rPr>
          <w:rFonts w:ascii="Arial Unicode MS" w:eastAsia="Arial Unicode MS" w:hAnsi="Arial Unicode MS" w:cs="Arial Unicode MS"/>
          <w:lang w:val="es-DO"/>
        </w:rPr>
        <w:t xml:space="preserve">, en prosa o poesía, que es un instructivo de la </w:t>
      </w:r>
      <w:r w:rsidR="00344A0C">
        <w:rPr>
          <w:rFonts w:ascii="Arial Unicode MS" w:eastAsia="Arial Unicode MS" w:hAnsi="Arial Unicode MS" w:cs="Arial Unicode MS"/>
          <w:lang w:val="es-DO"/>
        </w:rPr>
        <w:t>liturgia</w:t>
      </w:r>
      <w:r w:rsidR="00A24250">
        <w:rPr>
          <w:rFonts w:ascii="Arial Unicode MS" w:eastAsia="Arial Unicode MS" w:hAnsi="Arial Unicode MS" w:cs="Arial Unicode MS"/>
          <w:lang w:val="es-DO"/>
        </w:rPr>
        <w:t xml:space="preserve"> sacerdotal en los santuarios.</w:t>
      </w:r>
    </w:p>
    <w:p w:rsidR="0058544A" w:rsidRDefault="00CC6680" w:rsidP="00A747E2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Los actos </w:t>
      </w:r>
      <w:r w:rsidR="00C010C9">
        <w:rPr>
          <w:rFonts w:ascii="Arial Unicode MS" w:eastAsia="Arial Unicode MS" w:hAnsi="Arial Unicode MS" w:cs="Arial Unicode MS"/>
          <w:lang w:val="es-DO"/>
        </w:rPr>
        <w:t>simbólicos</w:t>
      </w:r>
      <w:r>
        <w:rPr>
          <w:rFonts w:ascii="Arial Unicode MS" w:eastAsia="Arial Unicode MS" w:hAnsi="Arial Unicode MS" w:cs="Arial Unicode MS"/>
          <w:lang w:val="es-DO"/>
        </w:rPr>
        <w:t xml:space="preserve"> de los profetas podrían también considerarse como una forma literaria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, ya que fueron en </w:t>
      </w:r>
      <w:r w:rsidR="00C010C9">
        <w:rPr>
          <w:rFonts w:ascii="Arial Unicode MS" w:eastAsia="Arial Unicode MS" w:hAnsi="Arial Unicode MS" w:cs="Arial Unicode MS"/>
          <w:lang w:val="es-DO"/>
        </w:rPr>
        <w:t>sí</w:t>
      </w:r>
      <w:r>
        <w:rPr>
          <w:rFonts w:ascii="Arial Unicode MS" w:eastAsia="Arial Unicode MS" w:hAnsi="Arial Unicode MS" w:cs="Arial Unicode MS"/>
          <w:lang w:val="es-DO"/>
        </w:rPr>
        <w:t xml:space="preserve"> mismos profecías. Estos actos </w:t>
      </w:r>
      <w:r w:rsidR="00C010C9">
        <w:rPr>
          <w:rFonts w:ascii="Arial Unicode MS" w:eastAsia="Arial Unicode MS" w:hAnsi="Arial Unicode MS" w:cs="Arial Unicode MS"/>
          <w:lang w:val="es-DO"/>
        </w:rPr>
        <w:t>simbólicos</w:t>
      </w:r>
      <w:r>
        <w:rPr>
          <w:rFonts w:ascii="Arial Unicode MS" w:eastAsia="Arial Unicode MS" w:hAnsi="Arial Unicode MS" w:cs="Arial Unicode MS"/>
          <w:lang w:val="es-DO"/>
        </w:rPr>
        <w:t xml:space="preserve"> aparecen en Ezequiel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>
        <w:rPr>
          <w:rFonts w:ascii="Arial Unicode MS" w:eastAsia="Arial Unicode MS" w:hAnsi="Arial Unicode MS" w:cs="Arial Unicode MS"/>
          <w:lang w:val="es-DO"/>
        </w:rPr>
        <w:t xml:space="preserve"> que en ningún otro profeta, pero no son exclusivas. El matrimonio de Oseas (1-3), 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la desnudez de </w:t>
      </w:r>
      <w:r w:rsidR="00C010C9">
        <w:rPr>
          <w:rFonts w:ascii="Arial Unicode MS" w:eastAsia="Arial Unicode MS" w:hAnsi="Arial Unicode MS" w:cs="Arial Unicode MS"/>
          <w:lang w:val="es-DO"/>
        </w:rPr>
        <w:t>Isaías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 (20:1-6), el nombre que </w:t>
      </w:r>
      <w:r w:rsidR="00E03AF3">
        <w:rPr>
          <w:rFonts w:ascii="Arial Unicode MS" w:eastAsia="Arial Unicode MS" w:hAnsi="Arial Unicode MS" w:cs="Arial Unicode MS"/>
          <w:lang w:val="es-DO"/>
        </w:rPr>
        <w:t xml:space="preserve">Isaías 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le puso a su hijo (7:3) [Sear Jasub=Un resto volverá], el celibato de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 (16:1-4) y su compra del campo de Janamel fueron todos actos </w:t>
      </w:r>
      <w:r w:rsidR="00C010C9">
        <w:rPr>
          <w:rFonts w:ascii="Arial Unicode MS" w:eastAsia="Arial Unicode MS" w:hAnsi="Arial Unicode MS" w:cs="Arial Unicode MS"/>
          <w:lang w:val="es-DO"/>
        </w:rPr>
        <w:t>simbólicos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. Los consideramos </w:t>
      </w:r>
      <w:r w:rsidR="00C010C9">
        <w:rPr>
          <w:rFonts w:ascii="Arial Unicode MS" w:eastAsia="Arial Unicode MS" w:hAnsi="Arial Unicode MS" w:cs="Arial Unicode MS"/>
          <w:lang w:val="es-DO"/>
        </w:rPr>
        <w:t>simbólicos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 pues son signos de otra realidad. Para la mentalidad del AT, sin embargo, fueron realidades en </w:t>
      </w:r>
      <w:r w:rsidR="00C010C9">
        <w:rPr>
          <w:rFonts w:ascii="Arial Unicode MS" w:eastAsia="Arial Unicode MS" w:hAnsi="Arial Unicode MS" w:cs="Arial Unicode MS"/>
          <w:lang w:val="es-DO"/>
        </w:rPr>
        <w:t>sí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 mismas,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575DAC">
        <w:rPr>
          <w:rFonts w:ascii="Arial Unicode MS" w:eastAsia="Arial Unicode MS" w:hAnsi="Arial Unicode MS" w:cs="Arial Unicode MS"/>
          <w:lang w:val="es-DO"/>
        </w:rPr>
        <w:t xml:space="preserve"> visible. Cuando </w:t>
      </w:r>
      <w:r w:rsidR="0058544A">
        <w:rPr>
          <w:rFonts w:ascii="Arial Unicode MS" w:eastAsia="Arial Unicode MS" w:hAnsi="Arial Unicode MS" w:cs="Arial Unicode MS"/>
          <w:lang w:val="es-DO"/>
        </w:rPr>
        <w:t>Ezequiel marc</w:t>
      </w:r>
      <w:r w:rsidR="0058544A">
        <w:rPr>
          <w:rFonts w:ascii="Arial Unicode MS" w:eastAsia="Arial Unicode MS" w:hAnsi="Arial Unicode MS" w:cs="Arial Unicode MS" w:hint="eastAsia"/>
          <w:lang w:val="es-DO"/>
        </w:rPr>
        <w:t>ó</w:t>
      </w:r>
      <w:r w:rsidR="0058544A">
        <w:rPr>
          <w:rFonts w:ascii="Arial Unicode MS" w:eastAsia="Arial Unicode MS" w:hAnsi="Arial Unicode MS" w:cs="Arial Unicode MS"/>
          <w:lang w:val="es-DO"/>
        </w:rPr>
        <w:t xml:space="preserve"> los caminos del regreso desde Babilonia (21:23ss) no estaba solamente prefigurando un evento sino que de alguna forma estaba haciendo el mismo una realidad. La vida y hechos de los profetas pudieron haber estado tan llenos de profecía como sus palabras, ya que el pensamiento bíblico no hace una distinción real entre ambos.</w:t>
      </w:r>
    </w:p>
    <w:p w:rsidR="0090301E" w:rsidRDefault="0090301E" w:rsidP="008405DF">
      <w:pP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</w:p>
    <w:p w:rsidR="008405DF" w:rsidRPr="0088183D" w:rsidRDefault="008405DF" w:rsidP="008405DF">
      <w:pPr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88183D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 w:rsidR="00E03AF3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>Basado en el material que se acaba de compartirse</w:t>
      </w:r>
      <w:r w:rsidR="003A43AE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 y después de leer todas las citas recomendadas en el mismo</w:t>
      </w:r>
      <w:r w:rsidR="00E03AF3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, iniciar una discusión dentro de la comunidad sobre </w:t>
      </w:r>
      <w:r w:rsidR="003A43AE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las diferentes </w:t>
      </w:r>
      <w:r w:rsidR="00215A57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formas literarias que se encuentran en los libros proféticos. </w:t>
      </w:r>
      <w:r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>E</w:t>
      </w:r>
      <w:r w:rsidR="00215A57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valuar que aporta cada uno de ellos </w:t>
      </w:r>
      <w:r w:rsidR="0088183D" w:rsidRPr="0088183D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a la transmisión del mensaje. </w:t>
      </w:r>
    </w:p>
    <w:p w:rsidR="009050CD" w:rsidRDefault="009050CD" w:rsidP="008405DF">
      <w:pPr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9050CD" w:rsidRDefault="009050CD" w:rsidP="008405DF">
      <w:pPr>
        <w:jc w:val="both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</w:pPr>
    </w:p>
    <w:p w:rsidR="008405DF" w:rsidRPr="00D532C3" w:rsidRDefault="008405DF" w:rsidP="008405DF">
      <w:pPr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 w:rsidRPr="008405DF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Tercera Semana.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La Literatura Profética (continuación)</w:t>
      </w:r>
    </w:p>
    <w:p w:rsidR="008405DF" w:rsidRPr="008405DF" w:rsidRDefault="008405DF" w:rsidP="008405DF">
      <w:pP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  <w:r w:rsidRPr="008405D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Notas de referencia para el catequista.</w:t>
      </w:r>
    </w:p>
    <w:p w:rsidR="003B4B6F" w:rsidRDefault="00C010C9" w:rsidP="0058544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es-DO"/>
        </w:rPr>
      </w:pPr>
      <w:r w:rsidRPr="0058544A">
        <w:rPr>
          <w:rFonts w:ascii="Arial Unicode MS" w:eastAsia="Arial Unicode MS" w:hAnsi="Arial Unicode MS" w:cs="Arial Unicode MS"/>
          <w:b/>
          <w:lang w:val="es-DO"/>
        </w:rPr>
        <w:t>Formación</w:t>
      </w:r>
      <w:r w:rsidR="0058544A" w:rsidRPr="0058544A">
        <w:rPr>
          <w:rFonts w:ascii="Arial Unicode MS" w:eastAsia="Arial Unicode MS" w:hAnsi="Arial Unicode MS" w:cs="Arial Unicode MS"/>
          <w:b/>
          <w:lang w:val="es-DO"/>
        </w:rPr>
        <w:t xml:space="preserve"> de los Libros </w:t>
      </w:r>
      <w:r w:rsidRPr="0058544A">
        <w:rPr>
          <w:rFonts w:ascii="Arial Unicode MS" w:eastAsia="Arial Unicode MS" w:hAnsi="Arial Unicode MS" w:cs="Arial Unicode MS"/>
          <w:b/>
          <w:lang w:val="es-DO"/>
        </w:rPr>
        <w:t>Proféticos</w:t>
      </w:r>
      <w:r w:rsidR="0058544A" w:rsidRPr="0058544A">
        <w:rPr>
          <w:rFonts w:ascii="Arial Unicode MS" w:eastAsia="Arial Unicode MS" w:hAnsi="Arial Unicode MS" w:cs="Arial Unicode MS"/>
          <w:b/>
          <w:lang w:val="es-DO"/>
        </w:rPr>
        <w:t>.</w:t>
      </w:r>
      <w:r w:rsidR="0058544A">
        <w:rPr>
          <w:rFonts w:ascii="Arial Unicode MS" w:eastAsia="Arial Unicode MS" w:hAnsi="Arial Unicode MS" w:cs="Arial Unicode MS"/>
          <w:lang w:val="es-DO"/>
        </w:rPr>
        <w:t xml:space="preserve"> </w:t>
      </w:r>
      <w:r w:rsidR="003B4B6F">
        <w:rPr>
          <w:rFonts w:ascii="Arial Unicode MS" w:eastAsia="Arial Unicode MS" w:hAnsi="Arial Unicode MS" w:cs="Arial Unicode MS"/>
          <w:lang w:val="es-DO"/>
        </w:rPr>
        <w:t xml:space="preserve">En este material introductorio no vamos a ver una historia detallada sobre cada uno de los libros </w:t>
      </w:r>
      <w:r>
        <w:rPr>
          <w:rFonts w:ascii="Arial Unicode MS" w:eastAsia="Arial Unicode MS" w:hAnsi="Arial Unicode MS" w:cs="Arial Unicode MS"/>
          <w:lang w:val="es-DO"/>
        </w:rPr>
        <w:t>proféticos</w:t>
      </w:r>
      <w:r w:rsidR="003B4B6F">
        <w:rPr>
          <w:rFonts w:ascii="Arial Unicode MS" w:eastAsia="Arial Unicode MS" w:hAnsi="Arial Unicode MS" w:cs="Arial Unicode MS"/>
          <w:lang w:val="es-DO"/>
        </w:rPr>
        <w:t xml:space="preserve">. Esto correspondería a materiales de catequesis futuras de cada uno de ellos. Ahora solo veremos los elementos históricos generales que corresponden a la formación de la literatura </w:t>
      </w:r>
      <w:r>
        <w:rPr>
          <w:rFonts w:ascii="Arial Unicode MS" w:eastAsia="Arial Unicode MS" w:hAnsi="Arial Unicode MS" w:cs="Arial Unicode MS"/>
          <w:lang w:val="es-DO"/>
        </w:rPr>
        <w:t>profética</w:t>
      </w:r>
      <w:r w:rsidR="003B4B6F">
        <w:rPr>
          <w:rFonts w:ascii="Arial Unicode MS" w:eastAsia="Arial Unicode MS" w:hAnsi="Arial Unicode MS" w:cs="Arial Unicode MS"/>
          <w:lang w:val="es-DO"/>
        </w:rPr>
        <w:t xml:space="preserve"> en general de los libros como los </w:t>
      </w:r>
      <w:r>
        <w:rPr>
          <w:rFonts w:ascii="Arial Unicode MS" w:eastAsia="Arial Unicode MS" w:hAnsi="Arial Unicode MS" w:cs="Arial Unicode MS"/>
          <w:lang w:val="es-DO"/>
        </w:rPr>
        <w:t>conocemos</w:t>
      </w:r>
      <w:r w:rsidR="003B4B6F">
        <w:rPr>
          <w:rFonts w:ascii="Arial Unicode MS" w:eastAsia="Arial Unicode MS" w:hAnsi="Arial Unicode MS" w:cs="Arial Unicode MS"/>
          <w:lang w:val="es-DO"/>
        </w:rPr>
        <w:t xml:space="preserve"> hoy.</w:t>
      </w:r>
    </w:p>
    <w:p w:rsidR="00D66A78" w:rsidRDefault="00E142A5" w:rsidP="003B4B6F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Los discípulos de los profetas son, sin duda, </w:t>
      </w:r>
      <w:r w:rsidR="00DD662A">
        <w:rPr>
          <w:rFonts w:ascii="Arial Unicode MS" w:eastAsia="Arial Unicode MS" w:hAnsi="Arial Unicode MS" w:cs="Arial Unicode MS"/>
          <w:lang w:val="es-DO"/>
        </w:rPr>
        <w:t>responsables por el trabajo inicial de recopilar y también, en gran parte, escribir los oráculos, sermones y otro material en prosa y poesía; parte del cual fue preservado en las palabras mismas de los profetas y parte del cual fue recordado y parafraseado. A</w:t>
      </w:r>
      <w:r w:rsidR="005A4AA0">
        <w:rPr>
          <w:rFonts w:ascii="Arial Unicode MS" w:eastAsia="Arial Unicode MS" w:hAnsi="Arial Unicode MS" w:cs="Arial Unicode MS"/>
          <w:lang w:val="es-DO"/>
        </w:rPr>
        <w:t xml:space="preserve"> este material los discípulos añadieron elementos biográficos y material relacionado (como el himno de la creación que se usa en Am</w:t>
      </w:r>
      <w:r w:rsidR="0090301E">
        <w:rPr>
          <w:rFonts w:ascii="Arial Unicode MS" w:eastAsia="Arial Unicode MS" w:hAnsi="Arial Unicode MS" w:cs="Arial Unicode MS"/>
          <w:lang w:val="es-DO"/>
        </w:rPr>
        <w:t>ó</w:t>
      </w:r>
      <w:r w:rsidR="005A4AA0">
        <w:rPr>
          <w:rFonts w:ascii="Arial Unicode MS" w:eastAsia="Arial Unicode MS" w:hAnsi="Arial Unicode MS" w:cs="Arial Unicode MS"/>
          <w:lang w:val="es-DO"/>
        </w:rPr>
        <w:t xml:space="preserve">s 4:13; 5:8-9; 9:5-6). El material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5A4AA0">
        <w:rPr>
          <w:rFonts w:ascii="Arial Unicode MS" w:eastAsia="Arial Unicode MS" w:hAnsi="Arial Unicode MS" w:cs="Arial Unicode MS"/>
          <w:lang w:val="es-DO"/>
        </w:rPr>
        <w:t xml:space="preserve"> conformado es puesto entonces en orden, basado en consideraciones cronológicas, tópicas</w:t>
      </w:r>
      <w:r w:rsidR="0090301E">
        <w:rPr>
          <w:rFonts w:ascii="Arial Unicode MS" w:eastAsia="Arial Unicode MS" w:hAnsi="Arial Unicode MS" w:cs="Arial Unicode MS"/>
          <w:lang w:val="es-DO"/>
        </w:rPr>
        <w:t>,</w:t>
      </w:r>
      <w:r w:rsidR="005A4AA0">
        <w:rPr>
          <w:rFonts w:ascii="Arial Unicode MS" w:eastAsia="Arial Unicode MS" w:hAnsi="Arial Unicode MS" w:cs="Arial Unicode MS"/>
          <w:lang w:val="es-DO"/>
        </w:rPr>
        <w:t xml:space="preserve"> o en ambas. A veces se preservan unidades o</w:t>
      </w:r>
      <w:r w:rsidR="00CD2D58">
        <w:rPr>
          <w:rFonts w:ascii="Arial Unicode MS" w:eastAsia="Arial Unicode MS" w:hAnsi="Arial Unicode MS" w:cs="Arial Unicode MS"/>
          <w:lang w:val="es-DO"/>
        </w:rPr>
        <w:t>riginales (como probablemente fue Am</w:t>
      </w:r>
      <w:r w:rsidR="0090301E">
        <w:rPr>
          <w:rFonts w:ascii="Arial Unicode MS" w:eastAsia="Arial Unicode MS" w:hAnsi="Arial Unicode MS" w:cs="Arial Unicode MS"/>
          <w:lang w:val="es-DO"/>
        </w:rPr>
        <w:t>ó</w:t>
      </w:r>
      <w:r w:rsidR="00CD2D58">
        <w:rPr>
          <w:rFonts w:ascii="Arial Unicode MS" w:eastAsia="Arial Unicode MS" w:hAnsi="Arial Unicode MS" w:cs="Arial Unicode MS"/>
          <w:lang w:val="es-DO"/>
        </w:rPr>
        <w:t xml:space="preserve">s 1:3-2:8), pero como regla general las unidades que surgen son resultado del trabajo de los discípulos, ya que el material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CD2D58">
        <w:rPr>
          <w:rFonts w:ascii="Arial Unicode MS" w:eastAsia="Arial Unicode MS" w:hAnsi="Arial Unicode MS" w:cs="Arial Unicode MS"/>
          <w:lang w:val="es-DO"/>
        </w:rPr>
        <w:t xml:space="preserve"> fue generado en </w:t>
      </w:r>
      <w:r w:rsidR="00C010C9">
        <w:rPr>
          <w:rFonts w:ascii="Arial Unicode MS" w:eastAsia="Arial Unicode MS" w:hAnsi="Arial Unicode MS" w:cs="Arial Unicode MS"/>
          <w:lang w:val="es-DO"/>
        </w:rPr>
        <w:t>pequeños</w:t>
      </w:r>
      <w:r w:rsidR="00CD2D58">
        <w:rPr>
          <w:rFonts w:ascii="Arial Unicode MS" w:eastAsia="Arial Unicode MS" w:hAnsi="Arial Unicode MS" w:cs="Arial Unicode MS"/>
          <w:lang w:val="es-DO"/>
        </w:rPr>
        <w:t xml:space="preserve"> segmentos y </w:t>
      </w:r>
      <w:r w:rsidR="003723BF">
        <w:rPr>
          <w:rFonts w:ascii="Arial Unicode MS" w:eastAsia="Arial Unicode MS" w:hAnsi="Arial Unicode MS" w:cs="Arial Unicode MS"/>
          <w:lang w:val="es-DO"/>
        </w:rPr>
        <w:t>episodios</w:t>
      </w:r>
      <w:r w:rsidR="005A4AA0">
        <w:rPr>
          <w:rFonts w:ascii="Arial Unicode MS" w:eastAsia="Arial Unicode MS" w:hAnsi="Arial Unicode MS" w:cs="Arial Unicode MS"/>
          <w:lang w:val="es-DO"/>
        </w:rPr>
        <w:t>,</w:t>
      </w:r>
      <w:r w:rsidR="003723BF">
        <w:rPr>
          <w:rFonts w:ascii="Arial Unicode MS" w:eastAsia="Arial Unicode MS" w:hAnsi="Arial Unicode MS" w:cs="Arial Unicode MS"/>
          <w:lang w:val="es-DO"/>
        </w:rPr>
        <w:t xml:space="preserve"> en largos ministerios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 w:rsidR="003723BF">
        <w:rPr>
          <w:rFonts w:ascii="Arial Unicode MS" w:eastAsia="Arial Unicode MS" w:hAnsi="Arial Unicode MS" w:cs="Arial Unicode MS"/>
          <w:lang w:val="es-DO"/>
        </w:rPr>
        <w:t xml:space="preserve">.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3723BF">
        <w:rPr>
          <w:rFonts w:ascii="Arial Unicode MS" w:eastAsia="Arial Unicode MS" w:hAnsi="Arial Unicode MS" w:cs="Arial Unicode MS"/>
          <w:lang w:val="es-DO"/>
        </w:rPr>
        <w:t>, el Am</w:t>
      </w:r>
      <w:r w:rsidR="0090301E">
        <w:rPr>
          <w:rFonts w:ascii="Arial Unicode MS" w:eastAsia="Arial Unicode MS" w:hAnsi="Arial Unicode MS" w:cs="Arial Unicode MS"/>
          <w:lang w:val="es-DO"/>
        </w:rPr>
        <w:t>ó</w:t>
      </w:r>
      <w:r w:rsidR="003723BF">
        <w:rPr>
          <w:rFonts w:ascii="Arial Unicode MS" w:eastAsia="Arial Unicode MS" w:hAnsi="Arial Unicode MS" w:cs="Arial Unicode MS"/>
          <w:lang w:val="es-DO"/>
        </w:rPr>
        <w:t>s biográfico 7:10-17 est</w:t>
      </w:r>
      <w:r w:rsidR="003723BF">
        <w:rPr>
          <w:rFonts w:ascii="Arial Unicode MS" w:eastAsia="Arial Unicode MS" w:hAnsi="Arial Unicode MS" w:cs="Arial Unicode MS" w:hint="eastAsia"/>
          <w:lang w:val="es-DO"/>
        </w:rPr>
        <w:t>á</w:t>
      </w:r>
      <w:r w:rsidR="003723BF">
        <w:rPr>
          <w:rFonts w:ascii="Arial Unicode MS" w:eastAsia="Arial Unicode MS" w:hAnsi="Arial Unicode MS" w:cs="Arial Unicode MS"/>
          <w:lang w:val="es-DO"/>
        </w:rPr>
        <w:t xml:space="preserve"> después del recuento de la visión por Am</w:t>
      </w:r>
      <w:r w:rsidR="0090301E">
        <w:rPr>
          <w:rFonts w:ascii="Arial Unicode MS" w:eastAsia="Arial Unicode MS" w:hAnsi="Arial Unicode MS" w:cs="Arial Unicode MS"/>
          <w:lang w:val="es-DO"/>
        </w:rPr>
        <w:t>ó</w:t>
      </w:r>
      <w:r w:rsidR="003723BF">
        <w:rPr>
          <w:rFonts w:ascii="Arial Unicode MS" w:eastAsia="Arial Unicode MS" w:hAnsi="Arial Unicode MS" w:cs="Arial Unicode MS"/>
          <w:lang w:val="es-DO"/>
        </w:rPr>
        <w:t xml:space="preserve">s mismo </w:t>
      </w:r>
      <w:r w:rsidR="0053632F">
        <w:rPr>
          <w:rFonts w:ascii="Arial Unicode MS" w:eastAsia="Arial Unicode MS" w:hAnsi="Arial Unicode MS" w:cs="Arial Unicode MS"/>
          <w:lang w:val="es-DO"/>
        </w:rPr>
        <w:t>(</w:t>
      </w:r>
      <w:r w:rsidR="003723BF">
        <w:rPr>
          <w:rFonts w:ascii="Arial Unicode MS" w:eastAsia="Arial Unicode MS" w:hAnsi="Arial Unicode MS" w:cs="Arial Unicode MS"/>
          <w:lang w:val="es-DO"/>
        </w:rPr>
        <w:t>en 7:7-9</w:t>
      </w:r>
      <w:r w:rsidR="0053632F">
        <w:rPr>
          <w:rFonts w:ascii="Arial Unicode MS" w:eastAsia="Arial Unicode MS" w:hAnsi="Arial Unicode MS" w:cs="Arial Unicode MS"/>
          <w:lang w:val="es-DO"/>
        </w:rPr>
        <w:t>)</w:t>
      </w:r>
      <w:r w:rsidR="003723BF">
        <w:rPr>
          <w:rFonts w:ascii="Arial Unicode MS" w:eastAsia="Arial Unicode MS" w:hAnsi="Arial Unicode MS" w:cs="Arial Unicode MS"/>
          <w:lang w:val="es-DO"/>
        </w:rPr>
        <w:t xml:space="preserve"> debido a la referencia a la casa de Jeroboam. </w:t>
      </w:r>
      <w:r w:rsidR="005A4AA0">
        <w:rPr>
          <w:rFonts w:ascii="Arial Unicode MS" w:eastAsia="Arial Unicode MS" w:hAnsi="Arial Unicode MS" w:cs="Arial Unicode MS"/>
          <w:lang w:val="es-DO"/>
        </w:rPr>
        <w:t xml:space="preserve"> </w:t>
      </w:r>
      <w:r w:rsidR="00D66A78">
        <w:rPr>
          <w:rFonts w:ascii="Arial Unicode MS" w:eastAsia="Arial Unicode MS" w:hAnsi="Arial Unicode MS" w:cs="Arial Unicode MS"/>
          <w:lang w:val="es-DO"/>
        </w:rPr>
        <w:t>Similarmente, el biográfico Os</w:t>
      </w:r>
      <w:r w:rsidR="0053632F">
        <w:rPr>
          <w:rFonts w:ascii="Arial Unicode MS" w:eastAsia="Arial Unicode MS" w:hAnsi="Arial Unicode MS" w:cs="Arial Unicode MS"/>
          <w:lang w:val="es-DO"/>
        </w:rPr>
        <w:t>eas (Os)</w:t>
      </w:r>
      <w:r w:rsidR="00D66A78">
        <w:rPr>
          <w:rFonts w:ascii="Arial Unicode MS" w:eastAsia="Arial Unicode MS" w:hAnsi="Arial Unicode MS" w:cs="Arial Unicode MS"/>
          <w:lang w:val="es-DO"/>
        </w:rPr>
        <w:t xml:space="preserve"> 1, los oráculos Os 2 y el autobiográfico Os 3 han sido unificados basados en la unidad de contenido. Es muy probable que haya sido un discípulo-editor quien haya añadido el verso en Am</w:t>
      </w:r>
      <w:r w:rsidR="0053632F">
        <w:rPr>
          <w:rFonts w:ascii="Arial Unicode MS" w:eastAsia="Arial Unicode MS" w:hAnsi="Arial Unicode MS" w:cs="Arial Unicode MS"/>
          <w:lang w:val="es-DO"/>
        </w:rPr>
        <w:t>ó</w:t>
      </w:r>
      <w:r w:rsidR="00D66A78">
        <w:rPr>
          <w:rFonts w:ascii="Arial Unicode MS" w:eastAsia="Arial Unicode MS" w:hAnsi="Arial Unicode MS" w:cs="Arial Unicode MS"/>
          <w:lang w:val="es-DO"/>
        </w:rPr>
        <w:t>s 1:2, desde cualquier otro per</w:t>
      </w:r>
      <w:r w:rsidR="0053632F">
        <w:rPr>
          <w:rFonts w:ascii="Arial Unicode MS" w:eastAsia="Arial Unicode MS" w:hAnsi="Arial Unicode MS" w:cs="Arial Unicode MS"/>
          <w:lang w:val="es-DO"/>
        </w:rPr>
        <w:t>í</w:t>
      </w:r>
      <w:r w:rsidR="00D66A78">
        <w:rPr>
          <w:rFonts w:ascii="Arial Unicode MS" w:eastAsia="Arial Unicode MS" w:hAnsi="Arial Unicode MS" w:cs="Arial Unicode MS"/>
          <w:lang w:val="es-DO"/>
        </w:rPr>
        <w:t xml:space="preserve">odo en la vida del profeta para que sirva como introducción a toda la recolección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D66A78">
        <w:rPr>
          <w:rFonts w:ascii="Arial Unicode MS" w:eastAsia="Arial Unicode MS" w:hAnsi="Arial Unicode MS" w:cs="Arial Unicode MS"/>
          <w:lang w:val="es-DO"/>
        </w:rPr>
        <w:t xml:space="preserve"> que est</w:t>
      </w:r>
      <w:r w:rsidR="00A05329">
        <w:rPr>
          <w:rFonts w:ascii="Arial Unicode MS" w:eastAsia="Arial Unicode MS" w:hAnsi="Arial Unicode MS" w:cs="Arial Unicode MS"/>
          <w:lang w:val="es-DO"/>
        </w:rPr>
        <w:t>á</w:t>
      </w:r>
      <w:r w:rsidR="00D66A78">
        <w:rPr>
          <w:rFonts w:ascii="Arial Unicode MS" w:eastAsia="Arial Unicode MS" w:hAnsi="Arial Unicode MS" w:cs="Arial Unicode MS"/>
          <w:lang w:val="es-DO"/>
        </w:rPr>
        <w:t xml:space="preserve"> a continuación.</w:t>
      </w:r>
    </w:p>
    <w:p w:rsidR="003B51D9" w:rsidRDefault="00764EE4" w:rsidP="003B4B6F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El trabajo editorial de los discípulos de los profetas seguramente incluyó no solo la recolección de las palabras de los profetas sino </w:t>
      </w:r>
      <w:r w:rsidR="00C010C9">
        <w:rPr>
          <w:rFonts w:ascii="Arial Unicode MS" w:eastAsia="Arial Unicode MS" w:hAnsi="Arial Unicode MS" w:cs="Arial Unicode MS"/>
          <w:lang w:val="es-DO"/>
        </w:rPr>
        <w:t>también</w:t>
      </w:r>
      <w:r>
        <w:rPr>
          <w:rFonts w:ascii="Arial Unicode MS" w:eastAsia="Arial Unicode MS" w:hAnsi="Arial Unicode MS" w:cs="Arial Unicode MS"/>
          <w:lang w:val="es-DO"/>
        </w:rPr>
        <w:t xml:space="preserve"> retoques en la redacción. Otros retoques también ocurrieron después que el material dejo las manos de los discípulos, a través del uso subsecuente que se le dio al material. Por ejemplo: Las referencias a Judá en la versión actual en Hebreo de Amos 6:1 y Oseas 6:4 son, probablemente, el resultado de un cambio desde un “Israel” original. </w:t>
      </w:r>
      <w:r>
        <w:rPr>
          <w:rFonts w:ascii="Arial Unicode MS" w:eastAsia="Arial Unicode MS" w:hAnsi="Arial Unicode MS" w:cs="Arial Unicode MS"/>
          <w:lang w:val="es-DO"/>
        </w:rPr>
        <w:lastRenderedPageBreak/>
        <w:t xml:space="preserve">Definitivamente lo es en el caso de Oseas 12:3. </w:t>
      </w:r>
      <w:r w:rsidR="00C010C9">
        <w:rPr>
          <w:rFonts w:ascii="Arial Unicode MS" w:eastAsia="Arial Unicode MS" w:hAnsi="Arial Unicode MS" w:cs="Arial Unicode MS"/>
          <w:lang w:val="es-DO"/>
        </w:rPr>
        <w:t>Después</w:t>
      </w:r>
      <w:r>
        <w:rPr>
          <w:rFonts w:ascii="Arial Unicode MS" w:eastAsia="Arial Unicode MS" w:hAnsi="Arial Unicode MS" w:cs="Arial Unicode MS"/>
          <w:lang w:val="es-DO"/>
        </w:rPr>
        <w:t xml:space="preserve"> de la caída del reino del norte, las profecías de Am</w:t>
      </w:r>
      <w:r w:rsidR="0053632F">
        <w:rPr>
          <w:rFonts w:ascii="Arial Unicode MS" w:eastAsia="Arial Unicode MS" w:hAnsi="Arial Unicode MS" w:cs="Arial Unicode MS"/>
          <w:lang w:val="es-DO"/>
        </w:rPr>
        <w:t>ó</w:t>
      </w:r>
      <w:r>
        <w:rPr>
          <w:rFonts w:ascii="Arial Unicode MS" w:eastAsia="Arial Unicode MS" w:hAnsi="Arial Unicode MS" w:cs="Arial Unicode MS"/>
          <w:lang w:val="es-DO"/>
        </w:rPr>
        <w:t xml:space="preserve">s y Oseas </w:t>
      </w:r>
      <w:r w:rsidR="003B51D9">
        <w:rPr>
          <w:rFonts w:ascii="Arial Unicode MS" w:eastAsia="Arial Unicode MS" w:hAnsi="Arial Unicode MS" w:cs="Arial Unicode MS"/>
          <w:lang w:val="es-DO"/>
        </w:rPr>
        <w:t xml:space="preserve">circularon en el sur y estas adaptaciones se hicieron para demostrar que las </w:t>
      </w:r>
      <w:r w:rsidR="00C010C9">
        <w:rPr>
          <w:rFonts w:ascii="Arial Unicode MS" w:eastAsia="Arial Unicode MS" w:hAnsi="Arial Unicode MS" w:cs="Arial Unicode MS"/>
          <w:lang w:val="es-DO"/>
        </w:rPr>
        <w:t>profecías</w:t>
      </w:r>
      <w:r w:rsidR="003B51D9">
        <w:rPr>
          <w:rFonts w:ascii="Arial Unicode MS" w:eastAsia="Arial Unicode MS" w:hAnsi="Arial Unicode MS" w:cs="Arial Unicode MS"/>
          <w:lang w:val="es-DO"/>
        </w:rPr>
        <w:t xml:space="preserve"> a</w:t>
      </w:r>
      <w:r w:rsidR="0053632F">
        <w:rPr>
          <w:rFonts w:ascii="Arial Unicode MS" w:eastAsia="Arial Unicode MS" w:hAnsi="Arial Unicode MS" w:cs="Arial Unicode MS"/>
          <w:lang w:val="es-DO"/>
        </w:rPr>
        <w:t>ú</w:t>
      </w:r>
      <w:r w:rsidR="003B51D9">
        <w:rPr>
          <w:rFonts w:ascii="Arial Unicode MS" w:eastAsia="Arial Unicode MS" w:hAnsi="Arial Unicode MS" w:cs="Arial Unicode MS"/>
          <w:lang w:val="es-DO"/>
        </w:rPr>
        <w:t>n eran válidas. Retoques similares también han adaptado otras profecías para adecuarlas a situaciones post-exilio.</w:t>
      </w:r>
    </w:p>
    <w:p w:rsidR="00B40EFA" w:rsidRDefault="009C1F34" w:rsidP="003B4B6F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Las ediciones que hoy encontramos en las colecciones </w:t>
      </w:r>
      <w:r w:rsidR="00C010C9">
        <w:rPr>
          <w:rFonts w:ascii="Arial Unicode MS" w:eastAsia="Arial Unicode MS" w:hAnsi="Arial Unicode MS" w:cs="Arial Unicode MS"/>
          <w:lang w:val="es-DO"/>
        </w:rPr>
        <w:t>proféticas</w:t>
      </w:r>
      <w:r>
        <w:rPr>
          <w:rFonts w:ascii="Arial Unicode MS" w:eastAsia="Arial Unicode MS" w:hAnsi="Arial Unicode MS" w:cs="Arial Unicode MS"/>
          <w:lang w:val="es-DO"/>
        </w:rPr>
        <w:t xml:space="preserve"> parecen ser en su mayoría provenientes del post-exilio. Fue en este per</w:t>
      </w:r>
      <w:r w:rsidR="0053632F">
        <w:rPr>
          <w:rFonts w:ascii="Arial Unicode MS" w:eastAsia="Arial Unicode MS" w:hAnsi="Arial Unicode MS" w:cs="Arial Unicode MS"/>
          <w:lang w:val="es-DO"/>
        </w:rPr>
        <w:t>í</w:t>
      </w:r>
      <w:r>
        <w:rPr>
          <w:rFonts w:ascii="Arial Unicode MS" w:eastAsia="Arial Unicode MS" w:hAnsi="Arial Unicode MS" w:cs="Arial Unicode MS"/>
          <w:lang w:val="es-DO"/>
        </w:rPr>
        <w:t>odo cuando se añadieron los títulos y las referencias cronológicas al inicio de los libros. Las referencias cronológicas son, invariablemente, de origen Judaico; a</w:t>
      </w:r>
      <w:r w:rsidR="0053632F">
        <w:rPr>
          <w:rFonts w:ascii="Arial Unicode MS" w:eastAsia="Arial Unicode MS" w:hAnsi="Arial Unicode MS" w:cs="Arial Unicode MS"/>
          <w:lang w:val="es-DO"/>
        </w:rPr>
        <w:t>ú</w:t>
      </w:r>
      <w:r>
        <w:rPr>
          <w:rFonts w:ascii="Arial Unicode MS" w:eastAsia="Arial Unicode MS" w:hAnsi="Arial Unicode MS" w:cs="Arial Unicode MS"/>
          <w:lang w:val="es-DO"/>
        </w:rPr>
        <w:t>n en casos como Am</w:t>
      </w:r>
      <w:r w:rsidR="0053632F">
        <w:rPr>
          <w:rFonts w:ascii="Arial Unicode MS" w:eastAsia="Arial Unicode MS" w:hAnsi="Arial Unicode MS" w:cs="Arial Unicode MS"/>
          <w:lang w:val="es-DO"/>
        </w:rPr>
        <w:t>ó</w:t>
      </w:r>
      <w:r>
        <w:rPr>
          <w:rFonts w:ascii="Arial Unicode MS" w:eastAsia="Arial Unicode MS" w:hAnsi="Arial Unicode MS" w:cs="Arial Unicode MS"/>
          <w:lang w:val="es-DO"/>
        </w:rPr>
        <w:t xml:space="preserve">s y Oseas que claramente solo se refirieron, originalmente, al reino de Israel.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>
        <w:rPr>
          <w:rFonts w:ascii="Arial Unicode MS" w:eastAsia="Arial Unicode MS" w:hAnsi="Arial Unicode MS" w:cs="Arial Unicode MS"/>
          <w:lang w:val="es-DO"/>
        </w:rPr>
        <w:t xml:space="preserve"> a</w:t>
      </w:r>
      <w:r w:rsidR="0053632F">
        <w:rPr>
          <w:rFonts w:ascii="Arial Unicode MS" w:eastAsia="Arial Unicode MS" w:hAnsi="Arial Unicode MS" w:cs="Arial Unicode MS"/>
          <w:lang w:val="es-DO"/>
        </w:rPr>
        <w:t>ú</w:t>
      </w:r>
      <w:r>
        <w:rPr>
          <w:rFonts w:ascii="Arial Unicode MS" w:eastAsia="Arial Unicode MS" w:hAnsi="Arial Unicode MS" w:cs="Arial Unicode MS"/>
          <w:lang w:val="es-DO"/>
        </w:rPr>
        <w:t>n, en algunos casos las indicaciones</w:t>
      </w:r>
      <w:r w:rsidR="00B40EFA">
        <w:rPr>
          <w:rFonts w:ascii="Arial Unicode MS" w:eastAsia="Arial Unicode MS" w:hAnsi="Arial Unicode MS" w:cs="Arial Unicode MS"/>
          <w:lang w:val="es-DO"/>
        </w:rPr>
        <w:t xml:space="preserve"> añadidas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B40EFA">
        <w:rPr>
          <w:rFonts w:ascii="Arial Unicode MS" w:eastAsia="Arial Unicode MS" w:hAnsi="Arial Unicode MS" w:cs="Arial Unicode MS"/>
          <w:lang w:val="es-DO"/>
        </w:rPr>
        <w:t xml:space="preserve">no están en concordancia con el contenido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B40EFA">
        <w:rPr>
          <w:rFonts w:ascii="Arial Unicode MS" w:eastAsia="Arial Unicode MS" w:hAnsi="Arial Unicode MS" w:cs="Arial Unicode MS"/>
          <w:lang w:val="es-DO"/>
        </w:rPr>
        <w:t>.</w:t>
      </w:r>
    </w:p>
    <w:p w:rsidR="00E77BF5" w:rsidRDefault="00570604" w:rsidP="003B4B6F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>Los editores post-exilio</w:t>
      </w:r>
      <w:r w:rsidR="0053632F">
        <w:rPr>
          <w:rFonts w:ascii="Arial Unicode MS" w:eastAsia="Arial Unicode MS" w:hAnsi="Arial Unicode MS" w:cs="Arial Unicode MS"/>
          <w:lang w:val="es-DO"/>
        </w:rPr>
        <w:t>,</w:t>
      </w:r>
      <w:r>
        <w:rPr>
          <w:rFonts w:ascii="Arial Unicode MS" w:eastAsia="Arial Unicode MS" w:hAnsi="Arial Unicode MS" w:cs="Arial Unicode MS"/>
          <w:lang w:val="es-DO"/>
        </w:rPr>
        <w:t xml:space="preserve"> quienes habían visto la profecía pre-exilio de perdición hacerse realidad y que además tenían la experiencia continua de la profecía del exilio</w:t>
      </w:r>
      <w:r w:rsidR="000D11CC">
        <w:rPr>
          <w:rFonts w:ascii="Arial Unicode MS" w:eastAsia="Arial Unicode MS" w:hAnsi="Arial Unicode MS" w:cs="Arial Unicode MS"/>
          <w:lang w:val="es-DO"/>
        </w:rPr>
        <w:t xml:space="preserve"> y del post-exilio, siguieron un esquema bastante estándar a la hora de distribuir el material </w:t>
      </w:r>
      <w:r w:rsidR="00C010C9">
        <w:rPr>
          <w:rFonts w:ascii="Arial Unicode MS" w:eastAsia="Arial Unicode MS" w:hAnsi="Arial Unicode MS" w:cs="Arial Unicode MS"/>
          <w:lang w:val="es-DO"/>
        </w:rPr>
        <w:t>profético</w:t>
      </w:r>
      <w:r w:rsidR="004634E4">
        <w:rPr>
          <w:rFonts w:ascii="Arial Unicode MS" w:eastAsia="Arial Unicode MS" w:hAnsi="Arial Unicode MS" w:cs="Arial Unicode MS"/>
          <w:lang w:val="es-DO"/>
        </w:rPr>
        <w:t xml:space="preserve"> recolectado. </w:t>
      </w:r>
      <w:r w:rsidR="00F817DB">
        <w:rPr>
          <w:rFonts w:ascii="Arial Unicode MS" w:eastAsia="Arial Unicode MS" w:hAnsi="Arial Unicode MS" w:cs="Arial Unicode MS"/>
          <w:lang w:val="es-DO"/>
        </w:rPr>
        <w:t>Tienden a poner los oráculos de perdición al principio y los de salvación al final; en medio, pusieron los oráculos en contra de los Gentiles</w:t>
      </w:r>
      <w:r w:rsidR="0053632F">
        <w:rPr>
          <w:rFonts w:ascii="Arial Unicode MS" w:eastAsia="Arial Unicode MS" w:hAnsi="Arial Unicode MS" w:cs="Arial Unicode MS"/>
          <w:lang w:val="es-DO"/>
        </w:rPr>
        <w:t xml:space="preserve"> (pagano, no creyente)</w:t>
      </w:r>
      <w:r w:rsidR="00F817DB">
        <w:rPr>
          <w:rFonts w:ascii="Arial Unicode MS" w:eastAsia="Arial Unicode MS" w:hAnsi="Arial Unicode MS" w:cs="Arial Unicode MS"/>
          <w:lang w:val="es-DO"/>
        </w:rPr>
        <w:t xml:space="preserve">. </w:t>
      </w:r>
      <w:r w:rsidR="003A5E04">
        <w:rPr>
          <w:rFonts w:ascii="Arial Unicode MS" w:eastAsia="Arial Unicode MS" w:hAnsi="Arial Unicode MS" w:cs="Arial Unicode MS"/>
          <w:lang w:val="es-DO"/>
        </w:rPr>
        <w:t>El propósito de esta secuencia era expresar su fe en la restauración de un Israel redimido  a través de la derrota de los enemigos de Dios y de su pueblo. Al mismo tiempo, aprovecharon la oportunidad para engrosar el segundo y tercer segmento de este arreglo con pasajes proféticos similares, actualizando los oráculos contra las naciones (por ejemplo: mediante la inclusión de los oráculos contra Babilonia que enc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ontramos en Is 13:1-14:23) e incluyendo nuevos temas salvíficos como la reunificación de Israel y Judá que se deriva de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 y Ezequiel. Todo tipo de material suplementario ha sido parte de esta </w:t>
      </w:r>
      <w:r w:rsidR="00C010C9">
        <w:rPr>
          <w:rFonts w:ascii="Arial Unicode MS" w:eastAsia="Arial Unicode MS" w:hAnsi="Arial Unicode MS" w:cs="Arial Unicode MS"/>
          <w:lang w:val="es-DO"/>
        </w:rPr>
        <w:t>amplificación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 de los libros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 w:rsidR="00F455D9">
        <w:rPr>
          <w:rFonts w:ascii="Arial Unicode MS" w:eastAsia="Arial Unicode MS" w:hAnsi="Arial Unicode MS" w:cs="Arial Unicode MS"/>
          <w:lang w:val="es-DO"/>
        </w:rPr>
        <w:t>, a</w:t>
      </w:r>
      <w:r w:rsidR="009A773B">
        <w:rPr>
          <w:rFonts w:ascii="Arial Unicode MS" w:eastAsia="Arial Unicode MS" w:hAnsi="Arial Unicode MS" w:cs="Arial Unicode MS"/>
          <w:lang w:val="es-DO"/>
        </w:rPr>
        <w:t>l punto que hasta una profecía eminentemente de perdición como la de Am</w:t>
      </w:r>
      <w:r w:rsidR="00F455D9">
        <w:rPr>
          <w:rFonts w:ascii="Arial Unicode MS" w:eastAsia="Arial Unicode MS" w:hAnsi="Arial Unicode MS" w:cs="Arial Unicode MS"/>
          <w:lang w:val="es-DO"/>
        </w:rPr>
        <w:t>ó</w:t>
      </w:r>
      <w:r w:rsidR="009A773B">
        <w:rPr>
          <w:rFonts w:ascii="Arial Unicode MS" w:eastAsia="Arial Unicode MS" w:hAnsi="Arial Unicode MS" w:cs="Arial Unicode MS"/>
          <w:lang w:val="es-DO"/>
        </w:rPr>
        <w:t>s</w:t>
      </w:r>
      <w:r w:rsidR="00F455D9">
        <w:rPr>
          <w:rFonts w:ascii="Arial Unicode MS" w:eastAsia="Arial Unicode MS" w:hAnsi="Arial Unicode MS" w:cs="Arial Unicode MS"/>
          <w:lang w:val="es-DO"/>
        </w:rPr>
        <w:t>,</w:t>
      </w:r>
      <w:r w:rsidR="00E77BF5">
        <w:rPr>
          <w:rFonts w:ascii="Arial Unicode MS" w:eastAsia="Arial Unicode MS" w:hAnsi="Arial Unicode MS" w:cs="Arial Unicode MS"/>
          <w:lang w:val="es-DO"/>
        </w:rPr>
        <w:t xml:space="preserve"> ha recibido un epí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logo mesiánico (9:8b-15); y existen muchos otros ejemplos similares (Os 1:7; 3:5b; Mal 3:24b; etc.). </w:t>
      </w:r>
      <w:r w:rsidR="00C010C9">
        <w:rPr>
          <w:rFonts w:ascii="Arial Unicode MS" w:eastAsia="Arial Unicode MS" w:hAnsi="Arial Unicode MS" w:cs="Arial Unicode MS"/>
          <w:lang w:val="es-DO"/>
        </w:rPr>
        <w:t>Todavía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, por diferentes razones se han añadido otros suplementos, como el extensivo material histórico disponible relativo a importantes profetas: Isaías (Is 36-39; 2Re 18:13-20:19) y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 w:rsidR="009A773B">
        <w:rPr>
          <w:rFonts w:ascii="Arial Unicode MS" w:eastAsia="Arial Unicode MS" w:hAnsi="Arial Unicode MS" w:cs="Arial Unicode MS"/>
          <w:lang w:val="es-DO"/>
        </w:rPr>
        <w:t xml:space="preserve"> (Jer 52; 2Re 24:18-25:30)</w:t>
      </w:r>
      <w:r w:rsidR="00E77BF5">
        <w:rPr>
          <w:rFonts w:ascii="Arial Unicode MS" w:eastAsia="Arial Unicode MS" w:hAnsi="Arial Unicode MS" w:cs="Arial Unicode MS"/>
          <w:lang w:val="es-DO"/>
        </w:rPr>
        <w:t>.</w:t>
      </w:r>
    </w:p>
    <w:p w:rsidR="00E77BF5" w:rsidRDefault="00E77BF5" w:rsidP="003B4B6F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Lo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>
        <w:rPr>
          <w:rFonts w:ascii="Arial Unicode MS" w:eastAsia="Arial Unicode MS" w:hAnsi="Arial Unicode MS" w:cs="Arial Unicode MS"/>
          <w:lang w:val="es-DO"/>
        </w:rPr>
        <w:t xml:space="preserve"> probable es que el texto definitivo de algunos de los libros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>
        <w:rPr>
          <w:rFonts w:ascii="Arial Unicode MS" w:eastAsia="Arial Unicode MS" w:hAnsi="Arial Unicode MS" w:cs="Arial Unicode MS"/>
          <w:lang w:val="es-DO"/>
        </w:rPr>
        <w:t xml:space="preserve"> se mantuvo bastante abierto a </w:t>
      </w:r>
      <w:r w:rsidR="005E2699">
        <w:rPr>
          <w:rFonts w:ascii="Arial Unicode MS" w:eastAsia="Arial Unicode MS" w:hAnsi="Arial Unicode MS" w:cs="Arial Unicode MS"/>
          <w:lang w:val="es-DO"/>
        </w:rPr>
        <w:t>edición</w:t>
      </w:r>
      <w:r>
        <w:rPr>
          <w:rFonts w:ascii="Arial Unicode MS" w:eastAsia="Arial Unicode MS" w:hAnsi="Arial Unicode MS" w:cs="Arial Unicode MS"/>
          <w:lang w:val="es-DO"/>
        </w:rPr>
        <w:t xml:space="preserve"> hasta su inclusión en</w:t>
      </w:r>
      <w:r w:rsidR="005E2699">
        <w:rPr>
          <w:rFonts w:ascii="Arial Unicode MS" w:eastAsia="Arial Unicode MS" w:hAnsi="Arial Unicode MS" w:cs="Arial Unicode MS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lang w:val="es-DO"/>
        </w:rPr>
        <w:t xml:space="preserve">el canon (por ejemplo,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>
        <w:rPr>
          <w:rFonts w:ascii="Arial Unicode MS" w:eastAsia="Arial Unicode MS" w:hAnsi="Arial Unicode MS" w:cs="Arial Unicode MS"/>
          <w:lang w:val="es-DO"/>
        </w:rPr>
        <w:t xml:space="preserve">). Y existen, por </w:t>
      </w:r>
      <w:r w:rsidR="00C010C9">
        <w:rPr>
          <w:rFonts w:ascii="Arial Unicode MS" w:eastAsia="Arial Unicode MS" w:hAnsi="Arial Unicode MS" w:cs="Arial Unicode MS"/>
          <w:lang w:val="es-DO"/>
        </w:rPr>
        <w:t>supuesto</w:t>
      </w:r>
      <w:r>
        <w:rPr>
          <w:rFonts w:ascii="Arial Unicode MS" w:eastAsia="Arial Unicode MS" w:hAnsi="Arial Unicode MS" w:cs="Arial Unicode MS"/>
          <w:lang w:val="es-DO"/>
        </w:rPr>
        <w:t xml:space="preserve">, adiciones y alteraciones que no son parte del material consignado en la Sagrada Escritura, que son el resultado de </w:t>
      </w:r>
      <w:r w:rsidR="005E2699">
        <w:rPr>
          <w:rFonts w:ascii="Arial Unicode MS" w:eastAsia="Arial Unicode MS" w:hAnsi="Arial Unicode MS" w:cs="Arial Unicode MS"/>
          <w:lang w:val="es-DO"/>
        </w:rPr>
        <w:t>embellecimientos</w:t>
      </w:r>
      <w:r>
        <w:rPr>
          <w:rFonts w:ascii="Arial Unicode MS" w:eastAsia="Arial Unicode MS" w:hAnsi="Arial Unicode MS" w:cs="Arial Unicode MS"/>
          <w:lang w:val="es-DO"/>
        </w:rPr>
        <w:t xml:space="preserve"> e interpolación deliberada</w:t>
      </w:r>
      <w:r w:rsidR="005E2699">
        <w:rPr>
          <w:rFonts w:ascii="Arial Unicode MS" w:eastAsia="Arial Unicode MS" w:hAnsi="Arial Unicode MS" w:cs="Arial Unicode MS"/>
          <w:lang w:val="es-DO"/>
        </w:rPr>
        <w:t>, realizadas</w:t>
      </w: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5E2699">
        <w:rPr>
          <w:rFonts w:ascii="Arial Unicode MS" w:eastAsia="Arial Unicode MS" w:hAnsi="Arial Unicode MS" w:cs="Arial Unicode MS"/>
          <w:lang w:val="es-DO"/>
        </w:rPr>
        <w:t>posteriormente</w:t>
      </w:r>
      <w:r>
        <w:rPr>
          <w:rFonts w:ascii="Arial Unicode MS" w:eastAsia="Arial Unicode MS" w:hAnsi="Arial Unicode MS" w:cs="Arial Unicode MS"/>
          <w:lang w:val="es-DO"/>
        </w:rPr>
        <w:t>.</w:t>
      </w:r>
    </w:p>
    <w:p w:rsidR="008405DF" w:rsidRPr="005109FE" w:rsidRDefault="008405DF" w:rsidP="00D532C3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</w:p>
    <w:p w:rsidR="00D532C3" w:rsidRPr="005109FE" w:rsidRDefault="00D532C3" w:rsidP="00D532C3">
      <w:pPr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s-DO"/>
        </w:rPr>
      </w:pPr>
      <w:r w:rsidRPr="005109FE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 xml:space="preserve">Pautas de reflexión. </w:t>
      </w:r>
      <w:r w:rsidR="00F350B5"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>¿</w:t>
      </w:r>
      <w:r w:rsidR="00577AF3"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De qué manera se fueron conformando los libros proféticos? </w:t>
      </w:r>
      <w:r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Leer </w:t>
      </w:r>
      <w:r w:rsidR="004F77F5"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las citas enunciadas en el material e iniciar una breve discusión en la comunidad sobre la importancia y el rol de </w:t>
      </w:r>
      <w:r w:rsidR="00577AF3"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 xml:space="preserve">los discípulos </w:t>
      </w:r>
      <w:r w:rsidR="005109FE" w:rsidRPr="005109FE">
        <w:rPr>
          <w:rFonts w:ascii="Arial Unicode MS" w:eastAsia="Arial Unicode MS" w:hAnsi="Arial Unicode MS" w:cs="Arial Unicode MS"/>
          <w:color w:val="000000" w:themeColor="text1"/>
          <w:lang w:val="es-DO"/>
        </w:rPr>
        <w:t>en la elaboración de los libros, como los conocemos hoy, y el propósito de Dios en el papel que jugaron para la transmisión del mensaje.</w:t>
      </w:r>
    </w:p>
    <w:p w:rsidR="00EE0AD0" w:rsidRPr="00D532C3" w:rsidRDefault="008405DF" w:rsidP="00EE0AD0">
      <w:pPr>
        <w:jc w:val="both"/>
        <w:rPr>
          <w:rFonts w:ascii="Arial Unicode MS" w:eastAsia="Arial Unicode MS" w:hAnsi="Arial Unicode MS" w:cs="Arial Unicode MS"/>
          <w:sz w:val="24"/>
          <w:szCs w:val="24"/>
          <w:lang w:val="es-DO"/>
        </w:rPr>
      </w:pPr>
      <w:r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Cuarta </w:t>
      </w:r>
      <w:r w:rsidR="00EE0AD0" w:rsidRPr="00D532C3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val="es-DO"/>
        </w:rPr>
        <w:t xml:space="preserve">Semana. </w:t>
      </w:r>
      <w:r w:rsidR="005E2699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 xml:space="preserve">La Palabra </w:t>
      </w:r>
      <w:r w:rsidR="00527256">
        <w:rPr>
          <w:rFonts w:ascii="Arial Unicode MS" w:eastAsia="Arial Unicode MS" w:hAnsi="Arial Unicode MS" w:cs="Arial Unicode MS"/>
          <w:b/>
          <w:sz w:val="24"/>
          <w:szCs w:val="24"/>
          <w:lang w:val="es-DO"/>
        </w:rPr>
        <w:t>Profética</w:t>
      </w:r>
    </w:p>
    <w:p w:rsidR="00EE0AD0" w:rsidRPr="00C3315A" w:rsidRDefault="00EE0AD0" w:rsidP="00EE0AD0">
      <w:pP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</w:pPr>
      <w:r w:rsidRPr="00C3315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Notas de referencia para el catequista.</w:t>
      </w:r>
    </w:p>
    <w:p w:rsidR="00545750" w:rsidRDefault="00527256" w:rsidP="00614F60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Nuestro interés en la literatura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 no es, por supuesto, el afán de estudio de un antiguo fenómeno religioso. La profecía no solo </w:t>
      </w:r>
      <w:r w:rsidRPr="00D9496A">
        <w:rPr>
          <w:rFonts w:ascii="Arial Unicode MS" w:eastAsia="Arial Unicode MS" w:hAnsi="Arial Unicode MS" w:cs="Arial Unicode MS"/>
          <w:i/>
          <w:u w:val="single"/>
          <w:lang w:val="es-DO"/>
        </w:rPr>
        <w:t>fue</w:t>
      </w:r>
      <w:r>
        <w:rPr>
          <w:rFonts w:ascii="Arial Unicode MS" w:eastAsia="Arial Unicode MS" w:hAnsi="Arial Unicode MS" w:cs="Arial Unicode MS"/>
          <w:lang w:val="es-DO"/>
        </w:rPr>
        <w:t xml:space="preserve"> la palabra de Dios, sino que </w:t>
      </w:r>
      <w:r w:rsidR="00D9496A">
        <w:rPr>
          <w:rFonts w:ascii="Arial Unicode MS" w:eastAsia="Arial Unicode MS" w:hAnsi="Arial Unicode MS" w:cs="Arial Unicode MS"/>
          <w:lang w:val="es-DO"/>
        </w:rPr>
        <w:t>la palabra de Dios sigue siendo profética</w:t>
      </w:r>
      <w:r>
        <w:rPr>
          <w:rFonts w:ascii="Arial Unicode MS" w:eastAsia="Arial Unicode MS" w:hAnsi="Arial Unicode MS" w:cs="Arial Unicode MS"/>
          <w:lang w:val="es-DO"/>
        </w:rPr>
        <w:t>. Si toda la Sagrada Escritura es, en su propia medida, la palabra de Dios; esto es a</w:t>
      </w:r>
      <w:r w:rsidR="00D9496A">
        <w:rPr>
          <w:rFonts w:ascii="Arial Unicode MS" w:eastAsia="Arial Unicode MS" w:hAnsi="Arial Unicode MS" w:cs="Arial Unicode MS"/>
          <w:lang w:val="es-DO"/>
        </w:rPr>
        <w:t>ú</w:t>
      </w:r>
      <w:r>
        <w:rPr>
          <w:rFonts w:ascii="Arial Unicode MS" w:eastAsia="Arial Unicode MS" w:hAnsi="Arial Unicode MS" w:cs="Arial Unicode MS"/>
          <w:lang w:val="es-DO"/>
        </w:rPr>
        <w:t xml:space="preserve">n </w:t>
      </w:r>
      <w:proofErr w:type="spellStart"/>
      <w:r>
        <w:rPr>
          <w:rFonts w:ascii="Arial Unicode MS" w:eastAsia="Arial Unicode MS" w:hAnsi="Arial Unicode MS" w:cs="Arial Unicode MS"/>
          <w:lang w:val="es-DO"/>
        </w:rPr>
        <w:t>mas</w:t>
      </w:r>
      <w:proofErr w:type="spellEnd"/>
      <w:r>
        <w:rPr>
          <w:rFonts w:ascii="Arial Unicode MS" w:eastAsia="Arial Unicode MS" w:hAnsi="Arial Unicode MS" w:cs="Arial Unicode MS"/>
          <w:lang w:val="es-DO"/>
        </w:rPr>
        <w:t xml:space="preserve"> cierto en la profecía mediante la cual Dios elije hablar directamente a su pueblo. </w:t>
      </w:r>
      <w:r w:rsidR="00545750">
        <w:rPr>
          <w:rFonts w:ascii="Arial Unicode MS" w:eastAsia="Arial Unicode MS" w:hAnsi="Arial Unicode MS" w:cs="Arial Unicode MS"/>
          <w:lang w:val="es-DO"/>
        </w:rPr>
        <w:t>No es, por tanto, un registro histórico</w:t>
      </w:r>
      <w:r w:rsidR="00D9496A">
        <w:rPr>
          <w:rFonts w:ascii="Arial Unicode MS" w:eastAsia="Arial Unicode MS" w:hAnsi="Arial Unicode MS" w:cs="Arial Unicode MS"/>
          <w:lang w:val="es-DO"/>
        </w:rPr>
        <w:t>,</w:t>
      </w:r>
      <w:r w:rsidR="00545750">
        <w:rPr>
          <w:rFonts w:ascii="Arial Unicode MS" w:eastAsia="Arial Unicode MS" w:hAnsi="Arial Unicode MS" w:cs="Arial Unicode MS"/>
          <w:lang w:val="es-DO"/>
        </w:rPr>
        <w:t xml:space="preserve"> sino la palabra viva de Dios vivo. </w:t>
      </w:r>
    </w:p>
    <w:p w:rsidR="00527256" w:rsidRDefault="00545750" w:rsidP="00614F60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Este concepto está alineado al punto de vista bíblico. Ya hemos visto como las acciones de los profetas no eran sólo signos sino </w:t>
      </w:r>
      <w:r w:rsidR="00BC61A2">
        <w:rPr>
          <w:rFonts w:ascii="Arial Unicode MS" w:eastAsia="Arial Unicode MS" w:hAnsi="Arial Unicode MS" w:cs="Arial Unicode MS"/>
          <w:lang w:val="es-DO"/>
        </w:rPr>
        <w:t>también</w:t>
      </w:r>
      <w:r>
        <w:rPr>
          <w:rFonts w:ascii="Arial Unicode MS" w:eastAsia="Arial Unicode MS" w:hAnsi="Arial Unicode MS" w:cs="Arial Unicode MS"/>
          <w:lang w:val="es-DO"/>
        </w:rPr>
        <w:t xml:space="preserve"> trabajos de edificación para sus contemporáneos.  </w:t>
      </w:r>
      <w:r w:rsidR="009549B1">
        <w:rPr>
          <w:rFonts w:ascii="Arial Unicode MS" w:eastAsia="Arial Unicode MS" w:hAnsi="Arial Unicode MS" w:cs="Arial Unicode MS"/>
          <w:lang w:val="es-DO"/>
        </w:rPr>
        <w:t xml:space="preserve">Lo mismo aplica para los oráculos </w:t>
      </w:r>
      <w:r w:rsidR="00C010C9">
        <w:rPr>
          <w:rFonts w:ascii="Arial Unicode MS" w:eastAsia="Arial Unicode MS" w:hAnsi="Arial Unicode MS" w:cs="Arial Unicode MS"/>
          <w:lang w:val="es-DO"/>
        </w:rPr>
        <w:t>proféticos</w:t>
      </w:r>
      <w:r w:rsidR="009549B1">
        <w:rPr>
          <w:rFonts w:ascii="Arial Unicode MS" w:eastAsia="Arial Unicode MS" w:hAnsi="Arial Unicode MS" w:cs="Arial Unicode MS"/>
          <w:lang w:val="es-DO"/>
        </w:rPr>
        <w:t xml:space="preserve">. </w:t>
      </w:r>
      <w:r w:rsidR="001C6022">
        <w:rPr>
          <w:rFonts w:ascii="Arial Unicode MS" w:eastAsia="Arial Unicode MS" w:hAnsi="Arial Unicode MS" w:cs="Arial Unicode MS"/>
          <w:lang w:val="es-DO"/>
        </w:rPr>
        <w:t xml:space="preserve">El reproche de Ajab al llamar a </w:t>
      </w:r>
      <w:r w:rsidR="00C010C9">
        <w:rPr>
          <w:rFonts w:ascii="Arial Unicode MS" w:eastAsia="Arial Unicode MS" w:hAnsi="Arial Unicode MS" w:cs="Arial Unicode MS"/>
          <w:lang w:val="es-DO"/>
        </w:rPr>
        <w:t>Elías</w:t>
      </w:r>
      <w:r w:rsidR="001C6022">
        <w:rPr>
          <w:rFonts w:ascii="Arial Unicode MS" w:eastAsia="Arial Unicode MS" w:hAnsi="Arial Unicode MS" w:cs="Arial Unicode MS"/>
          <w:lang w:val="es-DO"/>
        </w:rPr>
        <w:t xml:space="preserve"> “azote de Israel” </w:t>
      </w:r>
      <w:r w:rsidR="006728CE">
        <w:rPr>
          <w:rFonts w:ascii="Arial Unicode MS" w:eastAsia="Arial Unicode MS" w:hAnsi="Arial Unicode MS" w:cs="Arial Unicode MS"/>
          <w:lang w:val="es-DO"/>
        </w:rPr>
        <w:t xml:space="preserve">(1Re 18:17) y la queja del rey de Israel debido a que Miqueas </w:t>
      </w:r>
      <w:r w:rsidR="00000123">
        <w:rPr>
          <w:rFonts w:ascii="Arial Unicode MS" w:eastAsia="Arial Unicode MS" w:hAnsi="Arial Unicode MS" w:cs="Arial Unicode MS"/>
          <w:lang w:val="es-DO"/>
        </w:rPr>
        <w:t xml:space="preserve">no le profetiza a su favor (1Re 22:8) no son la petulancia irracional que aparentan ser a primera vista. Son, mas bien, el reconocimiento de que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000123">
        <w:rPr>
          <w:rFonts w:ascii="Arial Unicode MS" w:eastAsia="Arial Unicode MS" w:hAnsi="Arial Unicode MS" w:cs="Arial Unicode MS"/>
          <w:lang w:val="es-DO"/>
        </w:rPr>
        <w:t xml:space="preserve"> es poder que viene de Dios y de que el profeta es el instrumento a través el cual este poder divino se transmite.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000123">
        <w:rPr>
          <w:rFonts w:ascii="Arial Unicode MS" w:eastAsia="Arial Unicode MS" w:hAnsi="Arial Unicode MS" w:cs="Arial Unicode MS"/>
          <w:lang w:val="es-DO"/>
        </w:rPr>
        <w:t xml:space="preserve"> toma vida propia una vez ha sido emitida por el profeta, y el profeta queda </w:t>
      </w:r>
      <w:r w:rsidR="00C010C9">
        <w:rPr>
          <w:rFonts w:ascii="Arial Unicode MS" w:eastAsia="Arial Unicode MS" w:hAnsi="Arial Unicode MS" w:cs="Arial Unicode MS"/>
          <w:lang w:val="es-DO"/>
        </w:rPr>
        <w:t>así</w:t>
      </w:r>
      <w:r w:rsidR="00000123">
        <w:rPr>
          <w:rFonts w:ascii="Arial Unicode MS" w:eastAsia="Arial Unicode MS" w:hAnsi="Arial Unicode MS" w:cs="Arial Unicode MS"/>
          <w:lang w:val="es-DO"/>
        </w:rPr>
        <w:t xml:space="preserve"> identificado plenamente con la palabra que ha emanado de su boca.</w:t>
      </w:r>
    </w:p>
    <w:p w:rsidR="00000123" w:rsidRDefault="00000123" w:rsidP="00614F60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Si compartimos este punto de vista bíblico, debemos reconocer dos cosas: Primero,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>
        <w:rPr>
          <w:rFonts w:ascii="Arial Unicode MS" w:eastAsia="Arial Unicode MS" w:hAnsi="Arial Unicode MS" w:cs="Arial Unicode MS"/>
          <w:lang w:val="es-DO"/>
        </w:rPr>
        <w:t xml:space="preserve"> es </w:t>
      </w:r>
      <w:r w:rsidR="00C010C9">
        <w:rPr>
          <w:rFonts w:ascii="Arial Unicode MS" w:eastAsia="Arial Unicode MS" w:hAnsi="Arial Unicode MS" w:cs="Arial Unicode MS"/>
          <w:lang w:val="es-DO"/>
        </w:rPr>
        <w:t>más</w:t>
      </w:r>
      <w:r>
        <w:rPr>
          <w:rFonts w:ascii="Arial Unicode MS" w:eastAsia="Arial Unicode MS" w:hAnsi="Arial Unicode MS" w:cs="Arial Unicode MS"/>
          <w:lang w:val="es-DO"/>
        </w:rPr>
        <w:t xml:space="preserve"> grande que el profeta</w:t>
      </w:r>
      <w:r w:rsidR="00DC71C6">
        <w:rPr>
          <w:rFonts w:ascii="Arial Unicode MS" w:eastAsia="Arial Unicode MS" w:hAnsi="Arial Unicode MS" w:cs="Arial Unicode MS"/>
          <w:lang w:val="es-DO"/>
        </w:rPr>
        <w:t xml:space="preserve">, algo que los profetas son los primeros en reconocer. Conocemos de esta grandeza a través de su cumplimiento en el NT, que a su vez no es algo que ocurre en el pasado sino una realidad viva, creciente y continua. 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Segundo,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 es la palabra de </w:t>
      </w:r>
      <w:r w:rsidR="00C010C9">
        <w:rPr>
          <w:rFonts w:ascii="Arial Unicode MS" w:eastAsia="Arial Unicode MS" w:hAnsi="Arial Unicode MS" w:cs="Arial Unicode MS"/>
          <w:lang w:val="es-DO"/>
        </w:rPr>
        <w:t>Isaías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 o de Am</w:t>
      </w:r>
      <w:r w:rsidR="003B7BAB">
        <w:rPr>
          <w:rFonts w:ascii="Arial Unicode MS" w:eastAsia="Arial Unicode MS" w:hAnsi="Arial Unicode MS" w:cs="Arial Unicode MS"/>
          <w:lang w:val="es-DO"/>
        </w:rPr>
        <w:t>ó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s o de </w:t>
      </w:r>
      <w:r w:rsidR="00C010C9">
        <w:rPr>
          <w:rFonts w:ascii="Arial Unicode MS" w:eastAsia="Arial Unicode MS" w:hAnsi="Arial Unicode MS" w:cs="Arial Unicode MS"/>
          <w:lang w:val="es-DO"/>
        </w:rPr>
        <w:t>Jeremías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 o quizás de un hombre cuyo nombre no conocemos. Un hombre, en cualquier caso, que estuvo personalmente entregado a esa </w:t>
      </w:r>
      <w:r w:rsidR="00C010C9">
        <w:rPr>
          <w:rFonts w:ascii="Arial Unicode MS" w:eastAsia="Arial Unicode MS" w:hAnsi="Arial Unicode MS" w:cs="Arial Unicode MS"/>
          <w:lang w:val="es-DO"/>
        </w:rPr>
        <w:t>palabra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, que </w:t>
      </w:r>
      <w:r w:rsidR="00C010C9">
        <w:rPr>
          <w:rFonts w:ascii="Arial Unicode MS" w:eastAsia="Arial Unicode MS" w:hAnsi="Arial Unicode MS" w:cs="Arial Unicode MS"/>
          <w:lang w:val="es-DO"/>
        </w:rPr>
        <w:t>vivió</w:t>
      </w:r>
      <w:r w:rsidR="00B521B2">
        <w:rPr>
          <w:rFonts w:ascii="Arial Unicode MS" w:eastAsia="Arial Unicode MS" w:hAnsi="Arial Unicode MS" w:cs="Arial Unicode MS"/>
          <w:lang w:val="es-DO"/>
        </w:rPr>
        <w:t xml:space="preserve"> para </w:t>
      </w:r>
      <w:r w:rsidR="00B521B2">
        <w:rPr>
          <w:rFonts w:ascii="Arial Unicode MS" w:eastAsia="Arial Unicode MS" w:hAnsi="Arial Unicode MS" w:cs="Arial Unicode MS"/>
          <w:lang w:val="es-DO"/>
        </w:rPr>
        <w:lastRenderedPageBreak/>
        <w:t xml:space="preserve">ella y estuvo preparado para morir por ella. Si vamos a aceptar este mensaje como Dios nos la ha hecho llegar, tenemos que tomarlo como lo hemos recibido a través de los profetas de Israel. Cualquier otra cosa, no es la palabra </w:t>
      </w:r>
      <w:r w:rsidR="00C010C9">
        <w:rPr>
          <w:rFonts w:ascii="Arial Unicode MS" w:eastAsia="Arial Unicode MS" w:hAnsi="Arial Unicode MS" w:cs="Arial Unicode MS"/>
          <w:lang w:val="es-DO"/>
        </w:rPr>
        <w:t>profética</w:t>
      </w:r>
      <w:r w:rsidR="00B521B2">
        <w:rPr>
          <w:rFonts w:ascii="Arial Unicode MS" w:eastAsia="Arial Unicode MS" w:hAnsi="Arial Unicode MS" w:cs="Arial Unicode MS"/>
          <w:lang w:val="es-DO"/>
        </w:rPr>
        <w:t>.</w:t>
      </w:r>
      <w:r w:rsidR="00DC71C6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4D1FAB" w:rsidRPr="00614F60" w:rsidRDefault="00614F60" w:rsidP="00614F60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lang w:val="es-DO"/>
        </w:rPr>
      </w:pPr>
      <w:r>
        <w:rPr>
          <w:rFonts w:ascii="Arial Unicode MS" w:eastAsia="Arial Unicode MS" w:hAnsi="Arial Unicode MS" w:cs="Arial Unicode MS"/>
          <w:lang w:val="es-DO"/>
        </w:rPr>
        <w:t xml:space="preserve"> </w:t>
      </w:r>
      <w:r w:rsidR="00693D60">
        <w:rPr>
          <w:rFonts w:ascii="Arial Unicode MS" w:eastAsia="Arial Unicode MS" w:hAnsi="Arial Unicode MS" w:cs="Arial Unicode MS"/>
          <w:lang w:val="es-DO"/>
        </w:rPr>
        <w:t xml:space="preserve"> </w:t>
      </w:r>
    </w:p>
    <w:p w:rsidR="00C3451F" w:rsidRPr="004F77F5" w:rsidRDefault="005109FE" w:rsidP="005109FE">
      <w:pPr>
        <w:rPr>
          <w:rFonts w:ascii="Arial Unicode MS" w:eastAsia="Arial Unicode MS" w:hAnsi="Arial Unicode MS" w:cs="Arial Unicode MS"/>
          <w:color w:val="000000" w:themeColor="text1"/>
          <w:lang w:val="es-DO"/>
        </w:rPr>
      </w:pPr>
      <w:r w:rsidRPr="00A9733E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es-DO"/>
        </w:rPr>
        <w:t>Pautas de reflexión</w:t>
      </w:r>
      <w:r w:rsidRPr="00A9733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s-DO"/>
        </w:rPr>
        <w:t>.</w:t>
      </w:r>
      <w:r w:rsidRPr="00A9733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val="es-MX" w:eastAsia="ko-KR"/>
        </w:rPr>
        <w:t xml:space="preserve"> 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A la luz de todo lo leído en este material (4 semanas), y después de la lectura del</w:t>
      </w:r>
      <w:r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inicio del 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>Capítulo</w:t>
      </w:r>
      <w:r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Segundo 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>del Catecismo de la Iglesia Católica (CIC</w:t>
      </w:r>
      <w:r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50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hasta CIC </w:t>
      </w:r>
      <w:r w:rsidR="00A341BC">
        <w:rPr>
          <w:rFonts w:ascii="Arial Unicode MS" w:eastAsia="Arial Unicode MS" w:hAnsi="Arial Unicode MS" w:cs="Arial Unicode MS"/>
          <w:color w:val="000000" w:themeColor="text1"/>
          <w:lang w:val="es-ES"/>
        </w:rPr>
        <w:t>73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, ambos inclusive); </w:t>
      </w:r>
      <w:r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>generar una discusión</w:t>
      </w:r>
      <w:r w:rsidR="00A341BC"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dentro de la comunidad</w:t>
      </w:r>
      <w:r w:rsidRPr="00A9733E">
        <w:rPr>
          <w:rFonts w:ascii="Arial Unicode MS" w:eastAsia="Arial Unicode MS" w:hAnsi="Arial Unicode MS" w:cs="Arial Unicode MS"/>
          <w:color w:val="000000" w:themeColor="text1"/>
          <w:lang w:val="es-ES"/>
        </w:rPr>
        <w:t xml:space="preserve"> sobre la </w:t>
      </w:r>
      <w:r w:rsidR="00A341BC">
        <w:rPr>
          <w:rFonts w:ascii="Arial Unicode MS" w:eastAsia="Arial Unicode MS" w:hAnsi="Arial Unicode MS" w:cs="Arial Unicode MS"/>
          <w:color w:val="000000" w:themeColor="text1"/>
          <w:lang w:val="es-ES"/>
        </w:rPr>
        <w:t>intención de Dios de revelarse al hombre y de manera específica, a través de los profetas. Compartir, de manera individual, como contin</w:t>
      </w:r>
      <w:r w:rsidR="003B7BAB">
        <w:rPr>
          <w:rFonts w:ascii="Arial Unicode MS" w:eastAsia="Arial Unicode MS" w:hAnsi="Arial Unicode MS" w:cs="Arial Unicode MS"/>
          <w:color w:val="000000" w:themeColor="text1"/>
          <w:lang w:val="es-ES"/>
        </w:rPr>
        <w:t>ú</w:t>
      </w:r>
      <w:r w:rsidR="00A341BC">
        <w:rPr>
          <w:rFonts w:ascii="Arial Unicode MS" w:eastAsia="Arial Unicode MS" w:hAnsi="Arial Unicode MS" w:cs="Arial Unicode MS"/>
          <w:color w:val="000000" w:themeColor="text1"/>
          <w:lang w:val="es-ES"/>
        </w:rPr>
        <w:t>a hoy esa revelación de Dios en nuestras vidas</w:t>
      </w:r>
      <w:r w:rsidR="002A7C10">
        <w:rPr>
          <w:rFonts w:ascii="Arial Unicode MS" w:eastAsia="Arial Unicode MS" w:hAnsi="Arial Unicode MS" w:cs="Arial Unicode MS"/>
          <w:color w:val="000000" w:themeColor="text1"/>
          <w:lang w:val="es-ES"/>
        </w:rPr>
        <w:t>. Contestar todos la pregunta: ¿Cómo respondo a la revelación de Dios en mi vida?</w:t>
      </w:r>
    </w:p>
    <w:sectPr w:rsidR="00C3451F" w:rsidRPr="004F77F5" w:rsidSect="00D12BE7">
      <w:headerReference w:type="default" r:id="rId8"/>
      <w:footerReference w:type="default" r:id="rId9"/>
      <w:pgSz w:w="12240" w:h="15840"/>
      <w:pgMar w:top="182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41" w:rsidRDefault="00152D41" w:rsidP="0009463D">
      <w:pPr>
        <w:spacing w:after="0" w:line="240" w:lineRule="auto"/>
      </w:pPr>
      <w:r>
        <w:separator/>
      </w:r>
    </w:p>
  </w:endnote>
  <w:endnote w:type="continuationSeparator" w:id="0">
    <w:p w:rsidR="00152D41" w:rsidRDefault="00152D41" w:rsidP="000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22" w:rsidRDefault="00130C6E">
    <w:pPr>
      <w:pStyle w:val="Footer"/>
    </w:pPr>
    <w:r w:rsidRPr="00130C6E">
      <w:rPr>
        <w:noProof/>
        <w:lang w:eastAsia="zh-TW"/>
      </w:rPr>
      <w:pict>
        <v:group id="_x0000_s2059" style="position:absolute;margin-left:0;margin-top:0;width:580.05pt;height:52.05pt;z-index:251656192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0">
              <w:txbxContent>
                <w:p w:rsidR="001C6022" w:rsidRPr="008A4308" w:rsidRDefault="001C6022" w:rsidP="008A4308">
                  <w:pPr>
                    <w:pStyle w:val="Header"/>
                    <w:spacing w:after="100" w:afterAutospacing="1" w:line="240" w:lineRule="auto"/>
                    <w:contextualSpacing/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</w:pPr>
                  <w:r w:rsidRPr="008A4308">
                    <w:rPr>
                      <w:b/>
                      <w:color w:val="FFFF00"/>
                      <w:spacing w:val="60"/>
                      <w:sz w:val="24"/>
                      <w:szCs w:val="24"/>
                      <w:lang w:val="es-DO"/>
                    </w:rPr>
                    <w:t>Parroquia Universitaria Santísima Trinidad</w:t>
                  </w:r>
                </w:p>
                <w:p w:rsidR="001C6022" w:rsidRPr="008A4308" w:rsidRDefault="001C6022" w:rsidP="00262B9D">
                  <w:pPr>
                    <w:pStyle w:val="Header"/>
                    <w:spacing w:after="100" w:afterAutospacing="1" w:line="240" w:lineRule="auto"/>
                    <w:contextualSpacing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DO"/>
                    </w:rPr>
                  </w:pPr>
                  <w:r>
                    <w:rPr>
                      <w:b/>
                      <w:color w:val="FFFF00"/>
                      <w:spacing w:val="60"/>
                      <w:sz w:val="20"/>
                      <w:szCs w:val="20"/>
                      <w:lang w:val="es-DO"/>
                    </w:rPr>
                    <w:t xml:space="preserve"> </w:t>
                  </w:r>
                  <w:r w:rsidRPr="008A4308">
                    <w:rPr>
                      <w:b/>
                      <w:color w:val="FFFFFF"/>
                      <w:spacing w:val="60"/>
                      <w:sz w:val="20"/>
                      <w:szCs w:val="20"/>
                      <w:lang w:val="es-DO"/>
                    </w:rPr>
                    <w:t>CONSEJO DE FORMACION</w:t>
                  </w:r>
                </w:p>
                <w:p w:rsidR="001C6022" w:rsidRPr="0035245F" w:rsidRDefault="001C6022">
                  <w:pPr>
                    <w:rPr>
                      <w:lang w:val="es-ES"/>
                    </w:rPr>
                  </w:pP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f79646" strokecolor="#f2f2f2" strokeweight="3pt">
            <v:shadow on="t" type="perspective" color="#974706" opacity=".5" offset="1pt" offset2="-1pt"/>
            <v:textbox style="mso-next-textbox:#_x0000_s2061">
              <w:txbxContent>
                <w:p w:rsidR="001C6022" w:rsidRPr="00196FE5" w:rsidRDefault="001C6022">
                  <w:pPr>
                    <w:pStyle w:val="Foo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96FE5">
                    <w:rPr>
                      <w:b/>
                      <w:color w:val="FFFFFF"/>
                      <w:sz w:val="24"/>
                      <w:szCs w:val="24"/>
                      <w:lang w:val="es-DO"/>
                    </w:rPr>
                    <w:t>Página</w:t>
                  </w:r>
                  <w:r w:rsidRPr="00196FE5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130C6E" w:rsidRPr="00196FE5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196FE5">
                    <w:rPr>
                      <w:b/>
                      <w:sz w:val="24"/>
                      <w:szCs w:val="24"/>
                    </w:rPr>
                    <w:instrText xml:space="preserve"> PAGE   \* MERGEFORMAT </w:instrText>
                  </w:r>
                  <w:r w:rsidR="00130C6E" w:rsidRPr="00196FE5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3B7BAB" w:rsidRPr="003B7BAB">
                    <w:rPr>
                      <w:b/>
                      <w:noProof/>
                      <w:color w:val="FFFFFF"/>
                      <w:sz w:val="24"/>
                      <w:szCs w:val="24"/>
                    </w:rPr>
                    <w:t>9</w:t>
                  </w:r>
                  <w:r w:rsidR="00130C6E" w:rsidRPr="00196FE5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41" w:rsidRDefault="00152D41" w:rsidP="0009463D">
      <w:pPr>
        <w:spacing w:after="0" w:line="240" w:lineRule="auto"/>
      </w:pPr>
      <w:r>
        <w:separator/>
      </w:r>
    </w:p>
  </w:footnote>
  <w:footnote w:type="continuationSeparator" w:id="0">
    <w:p w:rsidR="00152D41" w:rsidRDefault="00152D41" w:rsidP="000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22" w:rsidRDefault="00130C6E" w:rsidP="00DB6F1E">
    <w:pPr>
      <w:pStyle w:val="Header"/>
      <w:rPr>
        <w:color w:val="FFFFFF"/>
        <w:sz w:val="36"/>
        <w:szCs w:val="36"/>
      </w:rPr>
    </w:pPr>
    <w:r w:rsidRPr="00130C6E">
      <w:rPr>
        <w:noProof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05pt;margin-top:4.55pt;width:390.7pt;height:74.8pt;z-index:251658240;mso-width-relative:margin;mso-height-relative:margin" stroked="f">
          <v:textbox style="mso-next-textbox:#_x0000_s2064">
            <w:txbxContent>
              <w:p w:rsidR="001C6022" w:rsidRPr="00DB6F1E" w:rsidRDefault="001C6022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 w:rsidRPr="00DB6F1E"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GUÍA DE CATEQUESIS</w:t>
                </w:r>
              </w:p>
              <w:p w:rsidR="001C6022" w:rsidRPr="00DB6F1E" w:rsidRDefault="001C6022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</w:pPr>
                <w:r>
                  <w:rPr>
                    <w:rFonts w:ascii="BankGothic Lt BT" w:hAnsi="BankGothic Lt BT"/>
                    <w:b/>
                    <w:color w:val="E36C0A"/>
                    <w:sz w:val="32"/>
                    <w:szCs w:val="32"/>
                    <w:lang w:val="es-DO"/>
                  </w:rPr>
                  <w:t>Introducción a la literatura profética (III)</w:t>
                </w:r>
              </w:p>
              <w:p w:rsidR="001C6022" w:rsidRPr="00DB6F1E" w:rsidRDefault="001C6022" w:rsidP="00DB6F1E">
                <w:pPr>
                  <w:spacing w:line="240" w:lineRule="auto"/>
                  <w:contextualSpacing/>
                  <w:jc w:val="center"/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</w:pPr>
                <w:r>
                  <w:rPr>
                    <w:rFonts w:ascii="BankGothic Lt BT" w:hAnsi="BankGothic Lt BT"/>
                    <w:color w:val="365F91"/>
                    <w:sz w:val="32"/>
                    <w:szCs w:val="32"/>
                    <w:lang w:val="es-DO"/>
                  </w:rPr>
                  <w:t>JUNIO 2014</w:t>
                </w:r>
              </w:p>
              <w:p w:rsidR="001C6022" w:rsidRPr="00AB7775" w:rsidRDefault="001C6022" w:rsidP="00DB6F1E">
                <w:pPr>
                  <w:spacing w:line="240" w:lineRule="auto"/>
                  <w:contextualSpacing/>
                  <w:rPr>
                    <w:b/>
                    <w:sz w:val="4"/>
                    <w:szCs w:val="4"/>
                    <w:lang w:val="es-ES"/>
                  </w:rPr>
                </w:pPr>
              </w:p>
            </w:txbxContent>
          </v:textbox>
        </v:shape>
      </w:pict>
    </w:r>
    <w:r w:rsidRPr="00130C6E">
      <w:rPr>
        <w:noProof/>
        <w:color w:val="FFFFFF"/>
        <w:sz w:val="36"/>
        <w:szCs w:val="36"/>
        <w:lang w:eastAsia="zh-TW"/>
      </w:rPr>
      <w:pict>
        <v:shape id="_x0000_s2063" type="#_x0000_t202" style="position:absolute;margin-left:-41.5pt;margin-top:-13.25pt;width:128.95pt;height:108.45pt;z-index:251657216;mso-width-relative:margin;mso-height-relative:margin" stroked="f">
          <v:textbox style="mso-next-textbox:#_x0000_s2063">
            <w:txbxContent>
              <w:p w:rsidR="001C6022" w:rsidRDefault="001C6022" w:rsidP="00DB6F1E">
                <w:r>
                  <w:rPr>
                    <w:noProof/>
                    <w:lang w:val="es-DO" w:eastAsia="es-DO"/>
                  </w:rPr>
                  <w:drawing>
                    <wp:inline distT="0" distB="0" distL="0" distR="0">
                      <wp:extent cx="1533525" cy="1333500"/>
                      <wp:effectExtent l="1905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C6022">
      <w:rPr>
        <w:color w:val="FFFFFF"/>
        <w:sz w:val="36"/>
        <w:szCs w:val="36"/>
      </w:rPr>
      <w:t>[Year]</w:t>
    </w:r>
  </w:p>
  <w:p w:rsidR="001C6022" w:rsidRPr="0009463D" w:rsidRDefault="001C6022" w:rsidP="00DB6F1E">
    <w:pPr>
      <w:rPr>
        <w:lang w:val="es-DO"/>
      </w:rPr>
    </w:pPr>
  </w:p>
  <w:p w:rsidR="001C6022" w:rsidRPr="00A92EF6" w:rsidRDefault="00130C6E" w:rsidP="00DB6F1E">
    <w:pPr>
      <w:pStyle w:val="Header"/>
      <w:rPr>
        <w:color w:val="FFFFFF"/>
        <w:sz w:val="36"/>
        <w:szCs w:val="36"/>
      </w:rPr>
    </w:pPr>
    <w:r w:rsidRPr="00130C6E">
      <w:rPr>
        <w:noProof/>
        <w:lang w:val="es-DO" w:eastAsia="es-D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84.05pt;margin-top:20.55pt;width:390.7pt;height:0;z-index:251659264" o:connectortype="straight" strokecolor="#365f91" strokeweight="1.75pt"/>
      </w:pict>
    </w:r>
    <w:r w:rsidR="001C6022">
      <w:rPr>
        <w:color w:val="FFFFFF"/>
        <w:sz w:val="36"/>
        <w:szCs w:val="36"/>
      </w:rPr>
      <w:t xml:space="preserve"> [Year]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3"/>
    <w:multiLevelType w:val="hybridMultilevel"/>
    <w:tmpl w:val="B482848A"/>
    <w:lvl w:ilvl="0" w:tplc="A4AE340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154"/>
    <w:multiLevelType w:val="hybridMultilevel"/>
    <w:tmpl w:val="658E652C"/>
    <w:lvl w:ilvl="0" w:tplc="A4AE3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17038"/>
    <w:multiLevelType w:val="hybridMultilevel"/>
    <w:tmpl w:val="86BC6DBE"/>
    <w:lvl w:ilvl="0" w:tplc="802C9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30D8"/>
    <w:multiLevelType w:val="hybridMultilevel"/>
    <w:tmpl w:val="BCEE9250"/>
    <w:lvl w:ilvl="0" w:tplc="2210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971"/>
    <w:multiLevelType w:val="hybridMultilevel"/>
    <w:tmpl w:val="FA566FBE"/>
    <w:lvl w:ilvl="0" w:tplc="4B00C3A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F0CAC"/>
    <w:multiLevelType w:val="hybridMultilevel"/>
    <w:tmpl w:val="57BAFB66"/>
    <w:lvl w:ilvl="0" w:tplc="F5623BC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3784B"/>
    <w:multiLevelType w:val="hybridMultilevel"/>
    <w:tmpl w:val="58C607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73F46EC"/>
    <w:multiLevelType w:val="hybridMultilevel"/>
    <w:tmpl w:val="337A2F6E"/>
    <w:lvl w:ilvl="0" w:tplc="F5623BC4">
      <w:start w:val="1"/>
      <w:numFmt w:val="decimal"/>
      <w:lvlText w:val="%1-"/>
      <w:lvlJc w:val="left"/>
      <w:pPr>
        <w:tabs>
          <w:tab w:val="num" w:pos="1053"/>
        </w:tabs>
        <w:ind w:left="1053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>
    <w:nsid w:val="2802219D"/>
    <w:multiLevelType w:val="hybridMultilevel"/>
    <w:tmpl w:val="91A01F60"/>
    <w:lvl w:ilvl="0" w:tplc="9E8A8BA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7A68"/>
    <w:multiLevelType w:val="hybridMultilevel"/>
    <w:tmpl w:val="6A825B5E"/>
    <w:lvl w:ilvl="0" w:tplc="77462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33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66E6"/>
    <w:multiLevelType w:val="hybridMultilevel"/>
    <w:tmpl w:val="9424CF82"/>
    <w:lvl w:ilvl="0" w:tplc="77462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33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3306"/>
    <w:multiLevelType w:val="multilevel"/>
    <w:tmpl w:val="634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742C"/>
    <w:multiLevelType w:val="hybridMultilevel"/>
    <w:tmpl w:val="A70CFA7E"/>
    <w:lvl w:ilvl="0" w:tplc="557621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6687A"/>
    <w:multiLevelType w:val="multilevel"/>
    <w:tmpl w:val="A7C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E2678"/>
    <w:multiLevelType w:val="hybridMultilevel"/>
    <w:tmpl w:val="2270940C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807FE3"/>
    <w:multiLevelType w:val="hybridMultilevel"/>
    <w:tmpl w:val="F0440232"/>
    <w:lvl w:ilvl="0" w:tplc="802C92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3163B"/>
    <w:multiLevelType w:val="hybridMultilevel"/>
    <w:tmpl w:val="BCE2D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53397A"/>
    <w:multiLevelType w:val="hybridMultilevel"/>
    <w:tmpl w:val="2DAA629E"/>
    <w:lvl w:ilvl="0" w:tplc="9E8A8BA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67AE"/>
    <w:multiLevelType w:val="hybridMultilevel"/>
    <w:tmpl w:val="78A246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131D"/>
    <w:multiLevelType w:val="hybridMultilevel"/>
    <w:tmpl w:val="055C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45CF2"/>
    <w:multiLevelType w:val="hybridMultilevel"/>
    <w:tmpl w:val="EF28921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A5304DE"/>
    <w:multiLevelType w:val="hybridMultilevel"/>
    <w:tmpl w:val="6B66BD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6E1E55"/>
    <w:multiLevelType w:val="hybridMultilevel"/>
    <w:tmpl w:val="D8D2815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8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3"/>
  </w:num>
  <w:num w:numId="16">
    <w:abstractNumId w:val="21"/>
  </w:num>
  <w:num w:numId="17">
    <w:abstractNumId w:val="20"/>
  </w:num>
  <w:num w:numId="18">
    <w:abstractNumId w:val="6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hyphenationZone w:val="425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11C5"/>
    <w:rsid w:val="00000123"/>
    <w:rsid w:val="00001DA3"/>
    <w:rsid w:val="0000437E"/>
    <w:rsid w:val="00005F4B"/>
    <w:rsid w:val="00014D50"/>
    <w:rsid w:val="000248C4"/>
    <w:rsid w:val="00025AFA"/>
    <w:rsid w:val="000316AE"/>
    <w:rsid w:val="00035B25"/>
    <w:rsid w:val="00035EFD"/>
    <w:rsid w:val="00036540"/>
    <w:rsid w:val="00040C55"/>
    <w:rsid w:val="00041BC2"/>
    <w:rsid w:val="00041FE6"/>
    <w:rsid w:val="000432CF"/>
    <w:rsid w:val="00053248"/>
    <w:rsid w:val="00065476"/>
    <w:rsid w:val="00072B4B"/>
    <w:rsid w:val="00075427"/>
    <w:rsid w:val="00082FD6"/>
    <w:rsid w:val="00085B22"/>
    <w:rsid w:val="000873F4"/>
    <w:rsid w:val="000912E7"/>
    <w:rsid w:val="00091FE7"/>
    <w:rsid w:val="000932F8"/>
    <w:rsid w:val="0009463D"/>
    <w:rsid w:val="000A5677"/>
    <w:rsid w:val="000B3BF6"/>
    <w:rsid w:val="000B3E57"/>
    <w:rsid w:val="000B50A4"/>
    <w:rsid w:val="000B5130"/>
    <w:rsid w:val="000B5834"/>
    <w:rsid w:val="000B6A32"/>
    <w:rsid w:val="000C071D"/>
    <w:rsid w:val="000C291F"/>
    <w:rsid w:val="000C46FC"/>
    <w:rsid w:val="000D11CC"/>
    <w:rsid w:val="000D33A5"/>
    <w:rsid w:val="000D3400"/>
    <w:rsid w:val="000D3C63"/>
    <w:rsid w:val="000D768C"/>
    <w:rsid w:val="000D79B6"/>
    <w:rsid w:val="000D7F17"/>
    <w:rsid w:val="000E0E1D"/>
    <w:rsid w:val="000E6542"/>
    <w:rsid w:val="000F38C3"/>
    <w:rsid w:val="0010311D"/>
    <w:rsid w:val="00107EF8"/>
    <w:rsid w:val="00111AC7"/>
    <w:rsid w:val="00112190"/>
    <w:rsid w:val="001148BD"/>
    <w:rsid w:val="0012219F"/>
    <w:rsid w:val="00122D40"/>
    <w:rsid w:val="00123D4A"/>
    <w:rsid w:val="001300BE"/>
    <w:rsid w:val="00130C6E"/>
    <w:rsid w:val="00131EF4"/>
    <w:rsid w:val="0013217D"/>
    <w:rsid w:val="0014156F"/>
    <w:rsid w:val="0014272D"/>
    <w:rsid w:val="00145FCA"/>
    <w:rsid w:val="001462B7"/>
    <w:rsid w:val="0015237B"/>
    <w:rsid w:val="00152D41"/>
    <w:rsid w:val="0015506D"/>
    <w:rsid w:val="001571E2"/>
    <w:rsid w:val="001574D5"/>
    <w:rsid w:val="001648CC"/>
    <w:rsid w:val="001721B1"/>
    <w:rsid w:val="00172A3F"/>
    <w:rsid w:val="00173364"/>
    <w:rsid w:val="00174CFA"/>
    <w:rsid w:val="0017530D"/>
    <w:rsid w:val="0018069C"/>
    <w:rsid w:val="00183EE5"/>
    <w:rsid w:val="00187A63"/>
    <w:rsid w:val="00191D65"/>
    <w:rsid w:val="00192409"/>
    <w:rsid w:val="00196FE5"/>
    <w:rsid w:val="00197A31"/>
    <w:rsid w:val="001A4765"/>
    <w:rsid w:val="001B2452"/>
    <w:rsid w:val="001B6EAE"/>
    <w:rsid w:val="001C3EFD"/>
    <w:rsid w:val="001C6022"/>
    <w:rsid w:val="001C6129"/>
    <w:rsid w:val="001C6A29"/>
    <w:rsid w:val="001D1836"/>
    <w:rsid w:val="001D1DB8"/>
    <w:rsid w:val="001D4831"/>
    <w:rsid w:val="001F1E2C"/>
    <w:rsid w:val="0020313B"/>
    <w:rsid w:val="002071C4"/>
    <w:rsid w:val="00210719"/>
    <w:rsid w:val="00215A57"/>
    <w:rsid w:val="002221AA"/>
    <w:rsid w:val="00226260"/>
    <w:rsid w:val="00232DE3"/>
    <w:rsid w:val="00233575"/>
    <w:rsid w:val="0024129F"/>
    <w:rsid w:val="002448C8"/>
    <w:rsid w:val="00247021"/>
    <w:rsid w:val="00247CE2"/>
    <w:rsid w:val="002547A1"/>
    <w:rsid w:val="0026270E"/>
    <w:rsid w:val="00262B9D"/>
    <w:rsid w:val="0026541F"/>
    <w:rsid w:val="0027760B"/>
    <w:rsid w:val="00284C29"/>
    <w:rsid w:val="002879EE"/>
    <w:rsid w:val="00290A5B"/>
    <w:rsid w:val="002A0BA0"/>
    <w:rsid w:val="002A1ED4"/>
    <w:rsid w:val="002A7740"/>
    <w:rsid w:val="002A7C10"/>
    <w:rsid w:val="002B1A3A"/>
    <w:rsid w:val="002B32B1"/>
    <w:rsid w:val="002B4BD8"/>
    <w:rsid w:val="002B62DD"/>
    <w:rsid w:val="002B77D0"/>
    <w:rsid w:val="002C01C3"/>
    <w:rsid w:val="002C488A"/>
    <w:rsid w:val="002D4C43"/>
    <w:rsid w:val="002D4D18"/>
    <w:rsid w:val="002D68AD"/>
    <w:rsid w:val="002E7D18"/>
    <w:rsid w:val="002F09F8"/>
    <w:rsid w:val="00301645"/>
    <w:rsid w:val="003025DC"/>
    <w:rsid w:val="0030746D"/>
    <w:rsid w:val="00310A70"/>
    <w:rsid w:val="003125C6"/>
    <w:rsid w:val="00314694"/>
    <w:rsid w:val="00322611"/>
    <w:rsid w:val="00322B0C"/>
    <w:rsid w:val="00322EDE"/>
    <w:rsid w:val="0032504F"/>
    <w:rsid w:val="00325132"/>
    <w:rsid w:val="003264F4"/>
    <w:rsid w:val="003313EF"/>
    <w:rsid w:val="00331ACB"/>
    <w:rsid w:val="00344A0C"/>
    <w:rsid w:val="00347141"/>
    <w:rsid w:val="0035245F"/>
    <w:rsid w:val="003554A6"/>
    <w:rsid w:val="003577FB"/>
    <w:rsid w:val="00361D30"/>
    <w:rsid w:val="003723BF"/>
    <w:rsid w:val="0037311F"/>
    <w:rsid w:val="00373BE4"/>
    <w:rsid w:val="0037402D"/>
    <w:rsid w:val="00374594"/>
    <w:rsid w:val="003750A6"/>
    <w:rsid w:val="00380910"/>
    <w:rsid w:val="00381B73"/>
    <w:rsid w:val="00382931"/>
    <w:rsid w:val="00383F59"/>
    <w:rsid w:val="00393CA1"/>
    <w:rsid w:val="003949EE"/>
    <w:rsid w:val="00397016"/>
    <w:rsid w:val="003A3636"/>
    <w:rsid w:val="003A43AE"/>
    <w:rsid w:val="003A5E04"/>
    <w:rsid w:val="003B01E5"/>
    <w:rsid w:val="003B22A0"/>
    <w:rsid w:val="003B4B6F"/>
    <w:rsid w:val="003B51D9"/>
    <w:rsid w:val="003B7BAB"/>
    <w:rsid w:val="003B7C0B"/>
    <w:rsid w:val="003C3B19"/>
    <w:rsid w:val="003C6886"/>
    <w:rsid w:val="003D173B"/>
    <w:rsid w:val="003E0DFD"/>
    <w:rsid w:val="003E1896"/>
    <w:rsid w:val="003E442E"/>
    <w:rsid w:val="003F0AFE"/>
    <w:rsid w:val="003F194E"/>
    <w:rsid w:val="004038CA"/>
    <w:rsid w:val="00414E05"/>
    <w:rsid w:val="00415F95"/>
    <w:rsid w:val="0041790F"/>
    <w:rsid w:val="00421CD7"/>
    <w:rsid w:val="0042430D"/>
    <w:rsid w:val="00427207"/>
    <w:rsid w:val="00432B29"/>
    <w:rsid w:val="00434C9D"/>
    <w:rsid w:val="004363A7"/>
    <w:rsid w:val="0044453C"/>
    <w:rsid w:val="00447ECB"/>
    <w:rsid w:val="004634E4"/>
    <w:rsid w:val="00465AB6"/>
    <w:rsid w:val="00465AFB"/>
    <w:rsid w:val="00466270"/>
    <w:rsid w:val="004669D7"/>
    <w:rsid w:val="00467635"/>
    <w:rsid w:val="00471017"/>
    <w:rsid w:val="0047173A"/>
    <w:rsid w:val="004729F3"/>
    <w:rsid w:val="00486A16"/>
    <w:rsid w:val="00493318"/>
    <w:rsid w:val="00496581"/>
    <w:rsid w:val="00496E32"/>
    <w:rsid w:val="004A2249"/>
    <w:rsid w:val="004A254A"/>
    <w:rsid w:val="004A43FB"/>
    <w:rsid w:val="004A46EE"/>
    <w:rsid w:val="004A6D35"/>
    <w:rsid w:val="004A74F1"/>
    <w:rsid w:val="004B150B"/>
    <w:rsid w:val="004B44FB"/>
    <w:rsid w:val="004B48D6"/>
    <w:rsid w:val="004B65FA"/>
    <w:rsid w:val="004C6F7D"/>
    <w:rsid w:val="004D1FAB"/>
    <w:rsid w:val="004D6D2E"/>
    <w:rsid w:val="004E2AF9"/>
    <w:rsid w:val="004E2FEC"/>
    <w:rsid w:val="004F1462"/>
    <w:rsid w:val="004F74A2"/>
    <w:rsid w:val="004F77F5"/>
    <w:rsid w:val="004F78C7"/>
    <w:rsid w:val="00500352"/>
    <w:rsid w:val="00500B94"/>
    <w:rsid w:val="00503C06"/>
    <w:rsid w:val="00504C5F"/>
    <w:rsid w:val="005109FE"/>
    <w:rsid w:val="005143B1"/>
    <w:rsid w:val="00515695"/>
    <w:rsid w:val="00527256"/>
    <w:rsid w:val="005274D3"/>
    <w:rsid w:val="00530755"/>
    <w:rsid w:val="00532322"/>
    <w:rsid w:val="0053632F"/>
    <w:rsid w:val="0053705B"/>
    <w:rsid w:val="0054074E"/>
    <w:rsid w:val="00540F3B"/>
    <w:rsid w:val="00542D4B"/>
    <w:rsid w:val="0054354A"/>
    <w:rsid w:val="00545750"/>
    <w:rsid w:val="00545F39"/>
    <w:rsid w:val="00546FC1"/>
    <w:rsid w:val="00552EB7"/>
    <w:rsid w:val="00552FF2"/>
    <w:rsid w:val="0055309F"/>
    <w:rsid w:val="00555D87"/>
    <w:rsid w:val="0055680F"/>
    <w:rsid w:val="00556C72"/>
    <w:rsid w:val="00564868"/>
    <w:rsid w:val="00570604"/>
    <w:rsid w:val="0057176C"/>
    <w:rsid w:val="005736E1"/>
    <w:rsid w:val="00575DAC"/>
    <w:rsid w:val="00577AF3"/>
    <w:rsid w:val="005808D4"/>
    <w:rsid w:val="005814F1"/>
    <w:rsid w:val="005818F8"/>
    <w:rsid w:val="00583232"/>
    <w:rsid w:val="0058544A"/>
    <w:rsid w:val="00587DBB"/>
    <w:rsid w:val="00591939"/>
    <w:rsid w:val="00591FB2"/>
    <w:rsid w:val="0059202F"/>
    <w:rsid w:val="0059258B"/>
    <w:rsid w:val="0059570E"/>
    <w:rsid w:val="005A4A61"/>
    <w:rsid w:val="005A4AA0"/>
    <w:rsid w:val="005A66AA"/>
    <w:rsid w:val="005A68AD"/>
    <w:rsid w:val="005B5E56"/>
    <w:rsid w:val="005C0C5A"/>
    <w:rsid w:val="005C1919"/>
    <w:rsid w:val="005C2EC0"/>
    <w:rsid w:val="005C608D"/>
    <w:rsid w:val="005C7E8B"/>
    <w:rsid w:val="005D3C6F"/>
    <w:rsid w:val="005D4969"/>
    <w:rsid w:val="005D53C3"/>
    <w:rsid w:val="005D5752"/>
    <w:rsid w:val="005D75DB"/>
    <w:rsid w:val="005E2699"/>
    <w:rsid w:val="005E2D67"/>
    <w:rsid w:val="005F2ABB"/>
    <w:rsid w:val="005F32D6"/>
    <w:rsid w:val="005F360D"/>
    <w:rsid w:val="00600D9F"/>
    <w:rsid w:val="0060180D"/>
    <w:rsid w:val="006019E0"/>
    <w:rsid w:val="00602042"/>
    <w:rsid w:val="00603FB4"/>
    <w:rsid w:val="0060465A"/>
    <w:rsid w:val="00604B54"/>
    <w:rsid w:val="00614F60"/>
    <w:rsid w:val="00615116"/>
    <w:rsid w:val="00615872"/>
    <w:rsid w:val="00616090"/>
    <w:rsid w:val="0062151B"/>
    <w:rsid w:val="00621CCF"/>
    <w:rsid w:val="00631ACF"/>
    <w:rsid w:val="00636311"/>
    <w:rsid w:val="006368A1"/>
    <w:rsid w:val="0064617D"/>
    <w:rsid w:val="00651650"/>
    <w:rsid w:val="0065302D"/>
    <w:rsid w:val="006549AC"/>
    <w:rsid w:val="00656ACC"/>
    <w:rsid w:val="00656C87"/>
    <w:rsid w:val="006627BC"/>
    <w:rsid w:val="0066419F"/>
    <w:rsid w:val="006728CE"/>
    <w:rsid w:val="00675536"/>
    <w:rsid w:val="00676A6E"/>
    <w:rsid w:val="006805CA"/>
    <w:rsid w:val="006844F0"/>
    <w:rsid w:val="00684EBD"/>
    <w:rsid w:val="00685CE2"/>
    <w:rsid w:val="00693D60"/>
    <w:rsid w:val="00695882"/>
    <w:rsid w:val="006974A7"/>
    <w:rsid w:val="006A139B"/>
    <w:rsid w:val="006A577D"/>
    <w:rsid w:val="006B10B5"/>
    <w:rsid w:val="006B3356"/>
    <w:rsid w:val="006B337B"/>
    <w:rsid w:val="006B5BC1"/>
    <w:rsid w:val="006B5D1A"/>
    <w:rsid w:val="006C42B2"/>
    <w:rsid w:val="006C60C3"/>
    <w:rsid w:val="006C6345"/>
    <w:rsid w:val="006D2CD0"/>
    <w:rsid w:val="006D64FE"/>
    <w:rsid w:val="006D6544"/>
    <w:rsid w:val="006E3909"/>
    <w:rsid w:val="006E7DDB"/>
    <w:rsid w:val="006F00C0"/>
    <w:rsid w:val="006F1026"/>
    <w:rsid w:val="006F1123"/>
    <w:rsid w:val="006F1666"/>
    <w:rsid w:val="006F3C91"/>
    <w:rsid w:val="0070033D"/>
    <w:rsid w:val="007021DA"/>
    <w:rsid w:val="00704E41"/>
    <w:rsid w:val="00711562"/>
    <w:rsid w:val="007121DA"/>
    <w:rsid w:val="0071236C"/>
    <w:rsid w:val="0071530C"/>
    <w:rsid w:val="00717137"/>
    <w:rsid w:val="00717C9D"/>
    <w:rsid w:val="00725B44"/>
    <w:rsid w:val="00727A99"/>
    <w:rsid w:val="00732B47"/>
    <w:rsid w:val="007376A5"/>
    <w:rsid w:val="00743EC2"/>
    <w:rsid w:val="00754CD2"/>
    <w:rsid w:val="007563E2"/>
    <w:rsid w:val="00763B18"/>
    <w:rsid w:val="00764EE4"/>
    <w:rsid w:val="00765ABF"/>
    <w:rsid w:val="0076623A"/>
    <w:rsid w:val="00766244"/>
    <w:rsid w:val="007753B8"/>
    <w:rsid w:val="0077782C"/>
    <w:rsid w:val="007816A9"/>
    <w:rsid w:val="007821E0"/>
    <w:rsid w:val="00782362"/>
    <w:rsid w:val="00782B49"/>
    <w:rsid w:val="00783DF3"/>
    <w:rsid w:val="007926E7"/>
    <w:rsid w:val="00797F1C"/>
    <w:rsid w:val="007A1606"/>
    <w:rsid w:val="007A34F5"/>
    <w:rsid w:val="007B07C5"/>
    <w:rsid w:val="007B7EDB"/>
    <w:rsid w:val="007C1A98"/>
    <w:rsid w:val="007C41C0"/>
    <w:rsid w:val="007D01B0"/>
    <w:rsid w:val="007D0999"/>
    <w:rsid w:val="007D5FBE"/>
    <w:rsid w:val="007D7178"/>
    <w:rsid w:val="007D7477"/>
    <w:rsid w:val="007E04F6"/>
    <w:rsid w:val="007E4461"/>
    <w:rsid w:val="007F18BE"/>
    <w:rsid w:val="007F309C"/>
    <w:rsid w:val="007F5DD7"/>
    <w:rsid w:val="007F6D91"/>
    <w:rsid w:val="0081483B"/>
    <w:rsid w:val="008165CD"/>
    <w:rsid w:val="00821BFA"/>
    <w:rsid w:val="00827772"/>
    <w:rsid w:val="00833054"/>
    <w:rsid w:val="0083431B"/>
    <w:rsid w:val="008403FD"/>
    <w:rsid w:val="008405DF"/>
    <w:rsid w:val="00842E51"/>
    <w:rsid w:val="00846624"/>
    <w:rsid w:val="00847D3C"/>
    <w:rsid w:val="008514B3"/>
    <w:rsid w:val="00857761"/>
    <w:rsid w:val="00863418"/>
    <w:rsid w:val="008662F2"/>
    <w:rsid w:val="00871BA1"/>
    <w:rsid w:val="00873081"/>
    <w:rsid w:val="00873A0F"/>
    <w:rsid w:val="00873C25"/>
    <w:rsid w:val="0087581F"/>
    <w:rsid w:val="0088183D"/>
    <w:rsid w:val="008827D6"/>
    <w:rsid w:val="008838C9"/>
    <w:rsid w:val="00884EB6"/>
    <w:rsid w:val="00885034"/>
    <w:rsid w:val="0088582A"/>
    <w:rsid w:val="008927CB"/>
    <w:rsid w:val="00894F04"/>
    <w:rsid w:val="008A1285"/>
    <w:rsid w:val="008A1B46"/>
    <w:rsid w:val="008A41BF"/>
    <w:rsid w:val="008A4308"/>
    <w:rsid w:val="008A45BE"/>
    <w:rsid w:val="008B7E78"/>
    <w:rsid w:val="008C0390"/>
    <w:rsid w:val="008C17EA"/>
    <w:rsid w:val="008C3B01"/>
    <w:rsid w:val="008C3F7B"/>
    <w:rsid w:val="008C4DC3"/>
    <w:rsid w:val="008C7DFE"/>
    <w:rsid w:val="008D55ED"/>
    <w:rsid w:val="008D669F"/>
    <w:rsid w:val="008E447C"/>
    <w:rsid w:val="008E7CCE"/>
    <w:rsid w:val="008F0120"/>
    <w:rsid w:val="008F0BBC"/>
    <w:rsid w:val="008F33D4"/>
    <w:rsid w:val="008F4ADC"/>
    <w:rsid w:val="008F7ADB"/>
    <w:rsid w:val="008F7C00"/>
    <w:rsid w:val="009004C8"/>
    <w:rsid w:val="0090301E"/>
    <w:rsid w:val="009050CD"/>
    <w:rsid w:val="0091200B"/>
    <w:rsid w:val="00920A89"/>
    <w:rsid w:val="00925EC5"/>
    <w:rsid w:val="00926724"/>
    <w:rsid w:val="00931F73"/>
    <w:rsid w:val="009323DC"/>
    <w:rsid w:val="00934BEC"/>
    <w:rsid w:val="009372FE"/>
    <w:rsid w:val="0093756F"/>
    <w:rsid w:val="00940FC1"/>
    <w:rsid w:val="0094654A"/>
    <w:rsid w:val="00953C86"/>
    <w:rsid w:val="009549B1"/>
    <w:rsid w:val="009570F6"/>
    <w:rsid w:val="00964470"/>
    <w:rsid w:val="00974F66"/>
    <w:rsid w:val="00975F17"/>
    <w:rsid w:val="00976BB3"/>
    <w:rsid w:val="00977E20"/>
    <w:rsid w:val="00982BFB"/>
    <w:rsid w:val="00984330"/>
    <w:rsid w:val="00986D5A"/>
    <w:rsid w:val="00987FDF"/>
    <w:rsid w:val="009902B8"/>
    <w:rsid w:val="00991873"/>
    <w:rsid w:val="00996F8A"/>
    <w:rsid w:val="009A11C5"/>
    <w:rsid w:val="009A4492"/>
    <w:rsid w:val="009A773B"/>
    <w:rsid w:val="009B71DE"/>
    <w:rsid w:val="009C1F34"/>
    <w:rsid w:val="009C2B3E"/>
    <w:rsid w:val="009C318E"/>
    <w:rsid w:val="009C5CB6"/>
    <w:rsid w:val="009C65E6"/>
    <w:rsid w:val="009C70A3"/>
    <w:rsid w:val="009D0DE4"/>
    <w:rsid w:val="009D1C8C"/>
    <w:rsid w:val="009D252C"/>
    <w:rsid w:val="009D2B54"/>
    <w:rsid w:val="009D7183"/>
    <w:rsid w:val="009E2762"/>
    <w:rsid w:val="009E489A"/>
    <w:rsid w:val="009E76BF"/>
    <w:rsid w:val="00A02DEE"/>
    <w:rsid w:val="00A04311"/>
    <w:rsid w:val="00A05317"/>
    <w:rsid w:val="00A05329"/>
    <w:rsid w:val="00A10933"/>
    <w:rsid w:val="00A11307"/>
    <w:rsid w:val="00A11A9E"/>
    <w:rsid w:val="00A24250"/>
    <w:rsid w:val="00A328B9"/>
    <w:rsid w:val="00A341BC"/>
    <w:rsid w:val="00A34F30"/>
    <w:rsid w:val="00A45AC8"/>
    <w:rsid w:val="00A52373"/>
    <w:rsid w:val="00A52C7C"/>
    <w:rsid w:val="00A575D5"/>
    <w:rsid w:val="00A57FE9"/>
    <w:rsid w:val="00A64699"/>
    <w:rsid w:val="00A722A5"/>
    <w:rsid w:val="00A728DB"/>
    <w:rsid w:val="00A747D5"/>
    <w:rsid w:val="00A747E2"/>
    <w:rsid w:val="00A765E5"/>
    <w:rsid w:val="00A8019E"/>
    <w:rsid w:val="00A80A57"/>
    <w:rsid w:val="00A9733E"/>
    <w:rsid w:val="00AA12CA"/>
    <w:rsid w:val="00AA5506"/>
    <w:rsid w:val="00AA6963"/>
    <w:rsid w:val="00AB15F7"/>
    <w:rsid w:val="00AB40C0"/>
    <w:rsid w:val="00AB4256"/>
    <w:rsid w:val="00AB502A"/>
    <w:rsid w:val="00AB5F4A"/>
    <w:rsid w:val="00AB73A4"/>
    <w:rsid w:val="00AB7775"/>
    <w:rsid w:val="00AB7AD4"/>
    <w:rsid w:val="00AC6852"/>
    <w:rsid w:val="00AD574E"/>
    <w:rsid w:val="00AE627A"/>
    <w:rsid w:val="00AE6750"/>
    <w:rsid w:val="00AF16E6"/>
    <w:rsid w:val="00AF5B6C"/>
    <w:rsid w:val="00AF6B30"/>
    <w:rsid w:val="00B070F8"/>
    <w:rsid w:val="00B107FF"/>
    <w:rsid w:val="00B1256F"/>
    <w:rsid w:val="00B12E72"/>
    <w:rsid w:val="00B12E77"/>
    <w:rsid w:val="00B154B0"/>
    <w:rsid w:val="00B17ADA"/>
    <w:rsid w:val="00B265DA"/>
    <w:rsid w:val="00B3087C"/>
    <w:rsid w:val="00B30990"/>
    <w:rsid w:val="00B31AF1"/>
    <w:rsid w:val="00B3328E"/>
    <w:rsid w:val="00B33F54"/>
    <w:rsid w:val="00B364B7"/>
    <w:rsid w:val="00B40EFA"/>
    <w:rsid w:val="00B521B2"/>
    <w:rsid w:val="00B5349A"/>
    <w:rsid w:val="00B57850"/>
    <w:rsid w:val="00B61FE9"/>
    <w:rsid w:val="00B62F1C"/>
    <w:rsid w:val="00B66D58"/>
    <w:rsid w:val="00B71EE9"/>
    <w:rsid w:val="00B81A6A"/>
    <w:rsid w:val="00B81E5E"/>
    <w:rsid w:val="00B83A50"/>
    <w:rsid w:val="00B8452A"/>
    <w:rsid w:val="00B91C86"/>
    <w:rsid w:val="00BA0052"/>
    <w:rsid w:val="00BA4831"/>
    <w:rsid w:val="00BA48D9"/>
    <w:rsid w:val="00BA4BC3"/>
    <w:rsid w:val="00BA5FCC"/>
    <w:rsid w:val="00BB0E0D"/>
    <w:rsid w:val="00BB1C19"/>
    <w:rsid w:val="00BC5FDF"/>
    <w:rsid w:val="00BC61A2"/>
    <w:rsid w:val="00BD37C4"/>
    <w:rsid w:val="00BD683F"/>
    <w:rsid w:val="00BD6BA8"/>
    <w:rsid w:val="00BD710C"/>
    <w:rsid w:val="00BE693F"/>
    <w:rsid w:val="00BF3051"/>
    <w:rsid w:val="00BF4E90"/>
    <w:rsid w:val="00C007A4"/>
    <w:rsid w:val="00C010C9"/>
    <w:rsid w:val="00C05F97"/>
    <w:rsid w:val="00C07A4A"/>
    <w:rsid w:val="00C1290B"/>
    <w:rsid w:val="00C17B1F"/>
    <w:rsid w:val="00C21482"/>
    <w:rsid w:val="00C2159E"/>
    <w:rsid w:val="00C27869"/>
    <w:rsid w:val="00C27983"/>
    <w:rsid w:val="00C311F3"/>
    <w:rsid w:val="00C32BDD"/>
    <w:rsid w:val="00C3315A"/>
    <w:rsid w:val="00C3451F"/>
    <w:rsid w:val="00C429A9"/>
    <w:rsid w:val="00C43B07"/>
    <w:rsid w:val="00C51154"/>
    <w:rsid w:val="00C556B3"/>
    <w:rsid w:val="00C57016"/>
    <w:rsid w:val="00C57F25"/>
    <w:rsid w:val="00C6213C"/>
    <w:rsid w:val="00C6340F"/>
    <w:rsid w:val="00C64CCD"/>
    <w:rsid w:val="00C6732E"/>
    <w:rsid w:val="00C7041A"/>
    <w:rsid w:val="00C70950"/>
    <w:rsid w:val="00C767AA"/>
    <w:rsid w:val="00C8125F"/>
    <w:rsid w:val="00C8409C"/>
    <w:rsid w:val="00C85A01"/>
    <w:rsid w:val="00C86C22"/>
    <w:rsid w:val="00C8740A"/>
    <w:rsid w:val="00C91D28"/>
    <w:rsid w:val="00CA0D6C"/>
    <w:rsid w:val="00CA12E7"/>
    <w:rsid w:val="00CB12A6"/>
    <w:rsid w:val="00CB2474"/>
    <w:rsid w:val="00CB458E"/>
    <w:rsid w:val="00CB57C7"/>
    <w:rsid w:val="00CC1A32"/>
    <w:rsid w:val="00CC1C88"/>
    <w:rsid w:val="00CC2DCB"/>
    <w:rsid w:val="00CC3FFA"/>
    <w:rsid w:val="00CC6680"/>
    <w:rsid w:val="00CD04CF"/>
    <w:rsid w:val="00CD2D58"/>
    <w:rsid w:val="00CD411D"/>
    <w:rsid w:val="00CD4691"/>
    <w:rsid w:val="00CD5C9E"/>
    <w:rsid w:val="00CD7594"/>
    <w:rsid w:val="00CE4452"/>
    <w:rsid w:val="00CE6D99"/>
    <w:rsid w:val="00CF5FBB"/>
    <w:rsid w:val="00D06D0D"/>
    <w:rsid w:val="00D11028"/>
    <w:rsid w:val="00D12BE7"/>
    <w:rsid w:val="00D134FC"/>
    <w:rsid w:val="00D162D5"/>
    <w:rsid w:val="00D16379"/>
    <w:rsid w:val="00D207E3"/>
    <w:rsid w:val="00D22C3D"/>
    <w:rsid w:val="00D352E2"/>
    <w:rsid w:val="00D44712"/>
    <w:rsid w:val="00D45F1C"/>
    <w:rsid w:val="00D466BF"/>
    <w:rsid w:val="00D50352"/>
    <w:rsid w:val="00D532C3"/>
    <w:rsid w:val="00D61442"/>
    <w:rsid w:val="00D623CE"/>
    <w:rsid w:val="00D62949"/>
    <w:rsid w:val="00D62ADB"/>
    <w:rsid w:val="00D64B05"/>
    <w:rsid w:val="00D66A78"/>
    <w:rsid w:val="00D71F94"/>
    <w:rsid w:val="00D74AF0"/>
    <w:rsid w:val="00D768DF"/>
    <w:rsid w:val="00D77137"/>
    <w:rsid w:val="00D91C7A"/>
    <w:rsid w:val="00D92889"/>
    <w:rsid w:val="00D9496A"/>
    <w:rsid w:val="00D976DE"/>
    <w:rsid w:val="00DA35AD"/>
    <w:rsid w:val="00DA4C08"/>
    <w:rsid w:val="00DB309C"/>
    <w:rsid w:val="00DB6E93"/>
    <w:rsid w:val="00DB6F1E"/>
    <w:rsid w:val="00DC32D2"/>
    <w:rsid w:val="00DC4393"/>
    <w:rsid w:val="00DC71C6"/>
    <w:rsid w:val="00DD5009"/>
    <w:rsid w:val="00DD6477"/>
    <w:rsid w:val="00DD662A"/>
    <w:rsid w:val="00DE1967"/>
    <w:rsid w:val="00DE308F"/>
    <w:rsid w:val="00DE6E46"/>
    <w:rsid w:val="00DE7158"/>
    <w:rsid w:val="00DF2ACA"/>
    <w:rsid w:val="00DF3014"/>
    <w:rsid w:val="00DF4C1F"/>
    <w:rsid w:val="00DF53C3"/>
    <w:rsid w:val="00DF6AFC"/>
    <w:rsid w:val="00E024B1"/>
    <w:rsid w:val="00E03AF3"/>
    <w:rsid w:val="00E123B3"/>
    <w:rsid w:val="00E142A5"/>
    <w:rsid w:val="00E17A7C"/>
    <w:rsid w:val="00E31D36"/>
    <w:rsid w:val="00E40EC1"/>
    <w:rsid w:val="00E4322C"/>
    <w:rsid w:val="00E465F2"/>
    <w:rsid w:val="00E50E61"/>
    <w:rsid w:val="00E54DC2"/>
    <w:rsid w:val="00E5770A"/>
    <w:rsid w:val="00E57C4E"/>
    <w:rsid w:val="00E609A9"/>
    <w:rsid w:val="00E63BA7"/>
    <w:rsid w:val="00E6405B"/>
    <w:rsid w:val="00E64884"/>
    <w:rsid w:val="00E66780"/>
    <w:rsid w:val="00E67E99"/>
    <w:rsid w:val="00E754E0"/>
    <w:rsid w:val="00E76D8B"/>
    <w:rsid w:val="00E77BF5"/>
    <w:rsid w:val="00E813C5"/>
    <w:rsid w:val="00E8618A"/>
    <w:rsid w:val="00E869E8"/>
    <w:rsid w:val="00E90719"/>
    <w:rsid w:val="00E92BB4"/>
    <w:rsid w:val="00EA7A87"/>
    <w:rsid w:val="00EB1EBC"/>
    <w:rsid w:val="00EB3BDA"/>
    <w:rsid w:val="00EB6622"/>
    <w:rsid w:val="00EC039E"/>
    <w:rsid w:val="00EC3354"/>
    <w:rsid w:val="00EC5D27"/>
    <w:rsid w:val="00EC7124"/>
    <w:rsid w:val="00EE0AD0"/>
    <w:rsid w:val="00EE3F0B"/>
    <w:rsid w:val="00EE5130"/>
    <w:rsid w:val="00EE5CFA"/>
    <w:rsid w:val="00EF51B1"/>
    <w:rsid w:val="00F01B06"/>
    <w:rsid w:val="00F06987"/>
    <w:rsid w:val="00F116C5"/>
    <w:rsid w:val="00F16E46"/>
    <w:rsid w:val="00F246F6"/>
    <w:rsid w:val="00F25C41"/>
    <w:rsid w:val="00F34511"/>
    <w:rsid w:val="00F350B5"/>
    <w:rsid w:val="00F40BB2"/>
    <w:rsid w:val="00F42715"/>
    <w:rsid w:val="00F44924"/>
    <w:rsid w:val="00F45147"/>
    <w:rsid w:val="00F455D9"/>
    <w:rsid w:val="00F508E5"/>
    <w:rsid w:val="00F50FE5"/>
    <w:rsid w:val="00F54929"/>
    <w:rsid w:val="00F6048F"/>
    <w:rsid w:val="00F606CB"/>
    <w:rsid w:val="00F630EB"/>
    <w:rsid w:val="00F65822"/>
    <w:rsid w:val="00F714D0"/>
    <w:rsid w:val="00F74E54"/>
    <w:rsid w:val="00F80CDA"/>
    <w:rsid w:val="00F817DB"/>
    <w:rsid w:val="00F8555D"/>
    <w:rsid w:val="00F91E07"/>
    <w:rsid w:val="00FA0637"/>
    <w:rsid w:val="00FA5975"/>
    <w:rsid w:val="00FA7FE8"/>
    <w:rsid w:val="00FB2C39"/>
    <w:rsid w:val="00FB66A7"/>
    <w:rsid w:val="00FC2292"/>
    <w:rsid w:val="00FD337B"/>
    <w:rsid w:val="00FD68D4"/>
    <w:rsid w:val="00FD6EF4"/>
    <w:rsid w:val="00FE2707"/>
    <w:rsid w:val="00FF4D5B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B01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01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C5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9A1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3D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53C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8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953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3B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1666"/>
    <w:pPr>
      <w:ind w:left="708"/>
    </w:pPr>
  </w:style>
  <w:style w:type="table" w:styleId="TableGrid">
    <w:name w:val="Table Grid"/>
    <w:basedOn w:val="TableNormal"/>
    <w:rsid w:val="00AC68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B01E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01E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destacado1">
    <w:name w:val="destacado1"/>
    <w:basedOn w:val="DefaultParagraphFont"/>
    <w:rsid w:val="00131EF4"/>
    <w:rPr>
      <w:rFonts w:ascii="Trebuchet MS" w:hAnsi="Trebuchet MS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1919"/>
    <w:rPr>
      <w:i/>
      <w:iCs/>
    </w:rPr>
  </w:style>
  <w:style w:type="paragraph" w:customStyle="1" w:styleId="yiv6485517720msonormal">
    <w:name w:val="yiv6485517720msonormal"/>
    <w:basedOn w:val="Normal"/>
    <w:rsid w:val="00E6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3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446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126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11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430D-7C5B-4F92-9A9A-37BF772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3182</Words>
  <Characters>17505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Encíclica “Caritas in Veritate”, del Sumo  Pontífice Benedicto  XVI, sobre el Desarrollo Humano  Integralen la Caridad y en la Verdad</vt:lpstr>
      <vt:lpstr>Carta Encíclica “Caritas in Veritate”, del Sumo  Pontífice Benedicto  XVI, sobre el Desarrollo Humano  Integralen la Caridad y en la Verdad</vt:lpstr>
    </vt:vector>
  </TitlesOfParts>
  <Company>Hewlett-Packard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Encíclica “Caritas in Veritate”, del Sumo  Pontífice Benedicto  XVI, sobre el Desarrollo Humano  Integralen la Caridad y en la Verdad</dc:title>
  <dc:creator>Hugo Socorro</dc:creator>
  <cp:lastModifiedBy>hugo</cp:lastModifiedBy>
  <cp:revision>9</cp:revision>
  <cp:lastPrinted>2012-02-21T20:12:00Z</cp:lastPrinted>
  <dcterms:created xsi:type="dcterms:W3CDTF">2014-06-24T23:13:00Z</dcterms:created>
  <dcterms:modified xsi:type="dcterms:W3CDTF">2014-06-25T00:14:00Z</dcterms:modified>
</cp:coreProperties>
</file>